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E857" w14:textId="77777777" w:rsidR="00032B59" w:rsidRDefault="00032B59" w:rsidP="00032B59">
      <w:pPr>
        <w:tabs>
          <w:tab w:val="left" w:pos="1060"/>
        </w:tabs>
      </w:pPr>
    </w:p>
    <w:p w14:paraId="2C0F0277" w14:textId="77777777" w:rsidR="00032B59" w:rsidRDefault="00032B59" w:rsidP="00032B59">
      <w:pPr>
        <w:tabs>
          <w:tab w:val="left" w:pos="1060"/>
        </w:tabs>
      </w:pPr>
    </w:p>
    <w:p w14:paraId="2D54EA81" w14:textId="77777777" w:rsidR="00032B59" w:rsidRDefault="00032B59" w:rsidP="00032B59">
      <w:pPr>
        <w:tabs>
          <w:tab w:val="left" w:pos="1060"/>
        </w:tabs>
      </w:pPr>
    </w:p>
    <w:p w14:paraId="135E98EE" w14:textId="4D7DFFDC" w:rsidR="00032B59" w:rsidRPr="00032B59" w:rsidRDefault="00032B59" w:rsidP="00032B59">
      <w:pPr>
        <w:tabs>
          <w:tab w:val="left" w:pos="1060"/>
        </w:tabs>
        <w:rPr>
          <w:rFonts w:ascii="Times New Roman" w:hAnsi="Times New Roman" w:cs="Times New Roman"/>
          <w:sz w:val="24"/>
          <w:szCs w:val="24"/>
        </w:rPr>
      </w:pPr>
      <w:r>
        <w:tab/>
      </w:r>
      <w:r>
        <w:tab/>
      </w:r>
      <w:r>
        <w:tab/>
      </w:r>
      <w:r>
        <w:tab/>
      </w:r>
      <w:r>
        <w:tab/>
        <w:t xml:space="preserve"> </w:t>
      </w:r>
      <w:r w:rsidRPr="00032B59">
        <w:rPr>
          <w:rFonts w:ascii="Times New Roman" w:hAnsi="Times New Roman" w:cs="Times New Roman"/>
          <w:sz w:val="24"/>
          <w:szCs w:val="24"/>
        </w:rPr>
        <w:t>PATVIRTINTA</w:t>
      </w:r>
    </w:p>
    <w:p w14:paraId="65B5FA9B" w14:textId="7EEA30F3"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14:ligatures w14:val="none"/>
        </w:rPr>
        <w:t>Raseinių Viktoro Petkaus progimnazijos</w:t>
      </w:r>
    </w:p>
    <w:p w14:paraId="115C09E4" w14:textId="7964E4E4"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14:ligatures w14:val="none"/>
        </w:rPr>
        <w:t xml:space="preserve">direktoriaus 2025 m. kovo      d. </w:t>
      </w:r>
    </w:p>
    <w:p w14:paraId="12F433CB" w14:textId="69CBE0DA"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032B59">
        <w:rPr>
          <w:rFonts w:ascii="Times New Roman" w:eastAsia="Times New Roman" w:hAnsi="Times New Roman" w:cs="Times New Roman"/>
          <w:kern w:val="0"/>
          <w:sz w:val="24"/>
          <w:szCs w:val="24"/>
          <w14:ligatures w14:val="none"/>
        </w:rPr>
        <w:t>įsakym</w:t>
      </w:r>
      <w:r>
        <w:rPr>
          <w:rFonts w:ascii="Times New Roman" w:eastAsia="Times New Roman" w:hAnsi="Times New Roman" w:cs="Times New Roman"/>
          <w:kern w:val="0"/>
          <w:sz w:val="24"/>
          <w:szCs w:val="24"/>
          <w14:ligatures w14:val="none"/>
        </w:rPr>
        <w:t>u</w:t>
      </w:r>
      <w:r w:rsidRPr="00032B59">
        <w:rPr>
          <w:rFonts w:ascii="Times New Roman" w:eastAsia="Times New Roman" w:hAnsi="Times New Roman" w:cs="Times New Roman"/>
          <w:kern w:val="0"/>
          <w:sz w:val="24"/>
          <w:szCs w:val="24"/>
          <w14:ligatures w14:val="none"/>
        </w:rPr>
        <w:t xml:space="preserve"> Nr. V</w:t>
      </w:r>
      <w:r>
        <w:rPr>
          <w:rFonts w:ascii="Times New Roman" w:eastAsia="Times New Roman" w:hAnsi="Times New Roman" w:cs="Times New Roman"/>
          <w:kern w:val="0"/>
          <w:sz w:val="24"/>
          <w:szCs w:val="24"/>
          <w14:ligatures w14:val="none"/>
        </w:rPr>
        <w:t>-</w:t>
      </w:r>
      <w:r w:rsidRPr="00032B59">
        <w:rPr>
          <w:rFonts w:ascii="Times New Roman" w:eastAsia="Times New Roman" w:hAnsi="Times New Roman" w:cs="Times New Roman"/>
          <w:kern w:val="0"/>
          <w:sz w:val="24"/>
          <w:szCs w:val="24"/>
          <w14:ligatures w14:val="none"/>
        </w:rPr>
        <w:t>24E-</w:t>
      </w:r>
    </w:p>
    <w:p w14:paraId="3D739C8E" w14:textId="77777777"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p>
    <w:p w14:paraId="1749DB11" w14:textId="77777777" w:rsidR="00032B59" w:rsidRPr="00032B59" w:rsidRDefault="00032B59" w:rsidP="00032B59">
      <w:pPr>
        <w:spacing w:line="240" w:lineRule="auto"/>
        <w:ind w:left="6120" w:hanging="1080"/>
        <w:rPr>
          <w:rFonts w:ascii="Times New Roman" w:eastAsia="Times New Roman" w:hAnsi="Times New Roman" w:cs="Times New Roman"/>
          <w:kern w:val="0"/>
          <w:sz w:val="24"/>
          <w:szCs w:val="24"/>
          <w14:ligatures w14:val="none"/>
        </w:rPr>
      </w:pPr>
    </w:p>
    <w:p w14:paraId="01D0BF91" w14:textId="77777777" w:rsidR="00032B59" w:rsidRDefault="00032B59" w:rsidP="00032B59">
      <w:pPr>
        <w:keepNext/>
        <w:jc w:val="center"/>
        <w:outlineLvl w:val="2"/>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 xml:space="preserve">RASEINIŲ VIKTORO PETKAUS PROGIMNAZIJOS </w:t>
      </w:r>
    </w:p>
    <w:p w14:paraId="7FE52C3F"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SPECIALIOJO PEDAGOGO PAREIGYBĖS APRAŠYMAS</w:t>
      </w:r>
    </w:p>
    <w:p w14:paraId="15DF5CD5" w14:textId="77777777" w:rsidR="00FC6F3B" w:rsidRPr="00FC6F3B" w:rsidRDefault="00FC6F3B" w:rsidP="00FC6F3B">
      <w:pPr>
        <w:keepNext/>
        <w:spacing w:line="360" w:lineRule="auto"/>
        <w:jc w:val="center"/>
        <w:outlineLvl w:val="2"/>
        <w:rPr>
          <w:rFonts w:ascii="Times New Roman" w:eastAsia="Times New Roman" w:hAnsi="Times New Roman" w:cs="Times New Roman"/>
          <w:b/>
          <w:kern w:val="0"/>
          <w:sz w:val="24"/>
          <w:szCs w:val="24"/>
          <w:lang w:eastAsia="lt-LT"/>
          <w14:ligatures w14:val="none"/>
        </w:rPr>
      </w:pPr>
    </w:p>
    <w:p w14:paraId="34F9193E"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I SKYRIUS</w:t>
      </w:r>
    </w:p>
    <w:p w14:paraId="534A2C66"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PAREIGYBĖ</w:t>
      </w:r>
    </w:p>
    <w:p w14:paraId="5F962CD4" w14:textId="77777777" w:rsidR="00FC6F3B" w:rsidRPr="00FC6F3B" w:rsidRDefault="00FC6F3B" w:rsidP="00FC6F3B">
      <w:pPr>
        <w:keepNext/>
        <w:spacing w:line="360" w:lineRule="auto"/>
        <w:ind w:firstLine="851"/>
        <w:outlineLvl w:val="2"/>
        <w:rPr>
          <w:rFonts w:ascii="Times New Roman" w:eastAsia="Times New Roman" w:hAnsi="Times New Roman" w:cs="Times New Roman"/>
          <w:b/>
          <w:kern w:val="0"/>
          <w:sz w:val="24"/>
          <w:szCs w:val="24"/>
          <w:u w:val="single"/>
          <w:lang w:eastAsia="lt-LT"/>
          <w14:ligatures w14:val="none"/>
        </w:rPr>
      </w:pPr>
    </w:p>
    <w:p w14:paraId="1F42B0D0" w14:textId="77777777" w:rsidR="00FC6F3B" w:rsidRPr="00FC6F3B" w:rsidRDefault="00FC6F3B" w:rsidP="00FC6F3B">
      <w:pPr>
        <w:ind w:firstLine="851"/>
        <w:rPr>
          <w:rFonts w:ascii="Times New Roman" w:eastAsia="Times New Roman" w:hAnsi="Times New Roman" w:cs="Times New Roman"/>
          <w:kern w:val="0"/>
          <w:sz w:val="24"/>
          <w:szCs w:val="24"/>
          <w:lang w:eastAsia="lt-LT"/>
          <w14:ligatures w14:val="none"/>
        </w:rPr>
      </w:pPr>
      <w:r w:rsidRPr="00FC6F3B">
        <w:rPr>
          <w:rFonts w:ascii="Times New Roman" w:eastAsia="Times New Roman" w:hAnsi="Times New Roman" w:cs="Times New Roman"/>
          <w:kern w:val="0"/>
          <w:sz w:val="24"/>
          <w:szCs w:val="24"/>
          <w:lang w:eastAsia="lt-LT"/>
          <w14:ligatures w14:val="none"/>
        </w:rPr>
        <w:t>1. Raseinių Viktoro Petkaus progimnazijos specialiojo pedagogo pareigybė yra priskiriama specialistų (4)</w:t>
      </w:r>
      <w:r w:rsidRPr="00FC6F3B">
        <w:rPr>
          <w:rFonts w:ascii="Calibri" w:eastAsia="Times New Roman" w:hAnsi="Calibri" w:cs="Times New Roman"/>
          <w:kern w:val="0"/>
          <w:lang w:eastAsia="lt-LT"/>
          <w14:ligatures w14:val="none"/>
        </w:rPr>
        <w:t xml:space="preserve"> </w:t>
      </w:r>
      <w:r w:rsidRPr="00FC6F3B">
        <w:rPr>
          <w:rFonts w:ascii="Times New Roman" w:eastAsia="Times New Roman" w:hAnsi="Times New Roman" w:cs="Times New Roman"/>
          <w:kern w:val="0"/>
          <w:sz w:val="24"/>
          <w:szCs w:val="24"/>
          <w:lang w:eastAsia="lt-LT"/>
          <w14:ligatures w14:val="none"/>
        </w:rPr>
        <w:t xml:space="preserve"> pareigybės grupei. </w:t>
      </w:r>
    </w:p>
    <w:p w14:paraId="5C85CF56" w14:textId="77777777" w:rsidR="00FC6F3B" w:rsidRPr="00FC6F3B" w:rsidRDefault="00FC6F3B" w:rsidP="00FC6F3B">
      <w:pPr>
        <w:ind w:firstLine="851"/>
        <w:rPr>
          <w:rFonts w:ascii="Times New Roman" w:eastAsia="Times New Roman" w:hAnsi="Times New Roman" w:cs="Times New Roman"/>
          <w:kern w:val="0"/>
          <w:sz w:val="24"/>
          <w:szCs w:val="24"/>
          <w:lang w:eastAsia="lt-LT"/>
          <w14:ligatures w14:val="none"/>
        </w:rPr>
      </w:pPr>
      <w:bookmarkStart w:id="0" w:name="part_2dc5d83fac4a4f3997adc16b9d29c627"/>
      <w:bookmarkEnd w:id="0"/>
      <w:r w:rsidRPr="00FC6F3B">
        <w:rPr>
          <w:rFonts w:ascii="Times New Roman" w:eastAsia="Times New Roman" w:hAnsi="Times New Roman" w:cs="Times New Roman"/>
          <w:kern w:val="0"/>
          <w:sz w:val="24"/>
          <w:szCs w:val="24"/>
          <w:lang w:val="es-ES_tradnl" w:eastAsia="lt-LT"/>
          <w14:ligatures w14:val="none"/>
        </w:rPr>
        <w:t>2. Pareigybės lygis – A2.</w:t>
      </w:r>
    </w:p>
    <w:p w14:paraId="147003CA" w14:textId="77777777" w:rsidR="00FC6F3B" w:rsidRPr="00FC6F3B" w:rsidRDefault="00FC6F3B" w:rsidP="00FC6F3B">
      <w:pPr>
        <w:autoSpaceDE w:val="0"/>
        <w:autoSpaceDN w:val="0"/>
        <w:adjustRightInd w:val="0"/>
        <w:ind w:firstLine="851"/>
        <w:rPr>
          <w:rFonts w:ascii="Times New Roman" w:eastAsia="Calibri" w:hAnsi="Times New Roman" w:cs="Times New Roman"/>
          <w:color w:val="000000"/>
          <w:kern w:val="0"/>
          <w:sz w:val="24"/>
          <w:szCs w:val="24"/>
          <w14:ligatures w14:val="none"/>
        </w:rPr>
      </w:pPr>
      <w:bookmarkStart w:id="1" w:name="part_d1f1a6dbd1cd4c88b79e96d3834635e7"/>
      <w:bookmarkEnd w:id="1"/>
      <w:r w:rsidRPr="00FC6F3B">
        <w:rPr>
          <w:rFonts w:ascii="Times New Roman" w:eastAsia="Times New Roman" w:hAnsi="Times New Roman" w:cs="Times New Roman"/>
          <w:color w:val="000000"/>
          <w:kern w:val="0"/>
          <w:sz w:val="24"/>
          <w:szCs w:val="24"/>
          <w:lang w:val="es-ES_tradnl" w:eastAsia="lt-LT"/>
          <w14:ligatures w14:val="none"/>
        </w:rPr>
        <w:t xml:space="preserve">3. Pareigybės paskirtis – </w:t>
      </w:r>
      <w:r w:rsidRPr="00FC6F3B">
        <w:rPr>
          <w:rFonts w:ascii="Times New Roman" w:eastAsia="Calibri" w:hAnsi="Times New Roman" w:cs="Times New Roman"/>
          <w:color w:val="000000"/>
          <w:kern w:val="0"/>
          <w:sz w:val="24"/>
          <w:szCs w:val="24"/>
          <w14:ligatures w14:val="none"/>
        </w:rPr>
        <w:t xml:space="preserve">padėti vaikams / mokiniams, turintiems negalių, sutrikimų ar mokymosi sunkumų įgyvendinti teisę į mokslą, racionaliau išnaudoti visas teikiamas galimybes lavintis, mokytis ir augti savarankiškais piliečiais. </w:t>
      </w:r>
    </w:p>
    <w:p w14:paraId="284E254A" w14:textId="77777777" w:rsidR="00FC6F3B" w:rsidRPr="00FC6F3B" w:rsidRDefault="00FC6F3B" w:rsidP="00FC6F3B">
      <w:pPr>
        <w:ind w:firstLine="851"/>
        <w:rPr>
          <w:rFonts w:ascii="Times New Roman" w:eastAsia="Calibri" w:hAnsi="Times New Roman" w:cs="Times New Roman"/>
          <w:kern w:val="0"/>
          <w:sz w:val="24"/>
          <w:szCs w:val="24"/>
          <w14:ligatures w14:val="none"/>
        </w:rPr>
      </w:pPr>
      <w:bookmarkStart w:id="2" w:name="part_03f7141a4ca84dfeacc69a0d3018255b"/>
      <w:bookmarkEnd w:id="2"/>
      <w:r w:rsidRPr="00FC6F3B">
        <w:rPr>
          <w:rFonts w:ascii="Times New Roman" w:eastAsia="Times New Roman" w:hAnsi="Times New Roman" w:cs="Times New Roman"/>
          <w:kern w:val="0"/>
          <w:sz w:val="24"/>
          <w:szCs w:val="24"/>
          <w:lang w:val="es-ES_tradnl" w:eastAsia="lt-LT"/>
          <w14:ligatures w14:val="none"/>
        </w:rPr>
        <w:t>4. Pareigybės pavaldumas –</w:t>
      </w:r>
      <w:r w:rsidRPr="00FC6F3B">
        <w:rPr>
          <w:rFonts w:ascii="Times New Roman" w:eastAsia="Calibri" w:hAnsi="Times New Roman" w:cs="Times New Roman"/>
          <w:kern w:val="0"/>
          <w:sz w:val="24"/>
          <w:szCs w:val="24"/>
          <w14:ligatures w14:val="none"/>
        </w:rPr>
        <w:t xml:space="preserve"> direktoriaus pavaduotojui ugdymui.</w:t>
      </w:r>
    </w:p>
    <w:p w14:paraId="58F9579B" w14:textId="77777777" w:rsidR="00FC6F3B" w:rsidRPr="00FC6F3B" w:rsidRDefault="00FC6F3B" w:rsidP="00FC6F3B">
      <w:pPr>
        <w:spacing w:line="360" w:lineRule="auto"/>
        <w:ind w:firstLine="851"/>
        <w:rPr>
          <w:rFonts w:ascii="Times New Roman" w:eastAsia="Calibri" w:hAnsi="Times New Roman" w:cs="Times New Roman"/>
          <w:kern w:val="0"/>
          <w:sz w:val="24"/>
          <w:szCs w:val="24"/>
          <w14:ligatures w14:val="none"/>
        </w:rPr>
      </w:pPr>
    </w:p>
    <w:p w14:paraId="70A2B956" w14:textId="77777777" w:rsidR="00FC6F3B" w:rsidRPr="00FC6F3B" w:rsidRDefault="00FC6F3B" w:rsidP="00FC6F3B">
      <w:pPr>
        <w:jc w:val="center"/>
        <w:textAlignment w:val="baseline"/>
        <w:rPr>
          <w:rFonts w:ascii="Times New Roman" w:eastAsia="Times New Roman" w:hAnsi="Times New Roman" w:cs="Times New Roman"/>
          <w:color w:val="000000"/>
          <w:kern w:val="0"/>
          <w:sz w:val="24"/>
          <w:szCs w:val="24"/>
          <w:lang w:eastAsia="lt-LT"/>
          <w14:ligatures w14:val="none"/>
        </w:rPr>
      </w:pPr>
      <w:r w:rsidRPr="00FC6F3B">
        <w:rPr>
          <w:rFonts w:ascii="Times New Roman" w:eastAsia="Times New Roman" w:hAnsi="Times New Roman" w:cs="Times New Roman"/>
          <w:b/>
          <w:bCs/>
          <w:color w:val="000000"/>
          <w:kern w:val="0"/>
          <w:sz w:val="24"/>
          <w:szCs w:val="24"/>
          <w:lang w:eastAsia="lt-LT"/>
          <w14:ligatures w14:val="none"/>
        </w:rPr>
        <w:t>II SKYRIUS</w:t>
      </w:r>
    </w:p>
    <w:p w14:paraId="2DAD04E4" w14:textId="77777777" w:rsidR="00FC6F3B" w:rsidRPr="00FC6F3B" w:rsidRDefault="00FC6F3B" w:rsidP="00FC6F3B">
      <w:pPr>
        <w:jc w:val="center"/>
        <w:textAlignment w:val="baseline"/>
        <w:rPr>
          <w:rFonts w:ascii="Times New Roman" w:eastAsia="Times New Roman" w:hAnsi="Times New Roman" w:cs="Times New Roman"/>
          <w:color w:val="000000"/>
          <w:kern w:val="0"/>
          <w:sz w:val="24"/>
          <w:szCs w:val="24"/>
          <w:lang w:eastAsia="lt-LT"/>
          <w14:ligatures w14:val="none"/>
        </w:rPr>
      </w:pPr>
      <w:r w:rsidRPr="00FC6F3B">
        <w:rPr>
          <w:rFonts w:ascii="Times New Roman" w:eastAsia="Times New Roman" w:hAnsi="Times New Roman" w:cs="Times New Roman"/>
          <w:b/>
          <w:bCs/>
          <w:color w:val="000000"/>
          <w:kern w:val="0"/>
          <w:sz w:val="24"/>
          <w:szCs w:val="24"/>
          <w:lang w:eastAsia="lt-LT"/>
          <w14:ligatures w14:val="none"/>
        </w:rPr>
        <w:t>BENDRIEJI REIKALAVIMAI SPECIALIOJO PEDAGOGO KOMPETENCIJOMS</w:t>
      </w:r>
    </w:p>
    <w:p w14:paraId="61A160FD" w14:textId="77777777" w:rsidR="00FC6F3B" w:rsidRPr="00FC6F3B" w:rsidRDefault="00FC6F3B" w:rsidP="00FC6F3B">
      <w:pPr>
        <w:jc w:val="center"/>
        <w:textAlignment w:val="baseline"/>
        <w:rPr>
          <w:rFonts w:ascii="Times New Roman" w:eastAsia="Times New Roman" w:hAnsi="Times New Roman" w:cs="Times New Roman"/>
          <w:color w:val="000000"/>
          <w:kern w:val="0"/>
          <w:sz w:val="27"/>
          <w:szCs w:val="27"/>
          <w:lang w:eastAsia="lt-LT"/>
          <w14:ligatures w14:val="none"/>
        </w:rPr>
      </w:pPr>
      <w:r w:rsidRPr="00FC6F3B">
        <w:rPr>
          <w:rFonts w:ascii="Times New Roman" w:eastAsia="Times New Roman" w:hAnsi="Times New Roman" w:cs="Times New Roman"/>
          <w:b/>
          <w:bCs/>
          <w:color w:val="000000"/>
          <w:kern w:val="0"/>
          <w:sz w:val="27"/>
          <w:szCs w:val="27"/>
          <w:lang w:eastAsia="lt-LT"/>
          <w14:ligatures w14:val="none"/>
        </w:rPr>
        <w:t> </w:t>
      </w:r>
    </w:p>
    <w:p w14:paraId="0712B2AA" w14:textId="77777777" w:rsidR="00FC6F3B" w:rsidRPr="00FC6F3B" w:rsidRDefault="00FC6F3B" w:rsidP="00FC6F3B">
      <w:pPr>
        <w:ind w:firstLine="851"/>
        <w:rPr>
          <w:rFonts w:ascii="Times New Roman" w:eastAsia="Times New Roman" w:hAnsi="Times New Roman" w:cs="Times New Roman"/>
          <w:color w:val="000000"/>
          <w:kern w:val="0"/>
          <w:sz w:val="24"/>
          <w:szCs w:val="24"/>
          <w:lang w:eastAsia="lt-LT"/>
          <w14:ligatures w14:val="none"/>
        </w:rPr>
      </w:pPr>
      <w:bookmarkStart w:id="3" w:name="part_b28307c06c054382abdf11052cf6856f"/>
      <w:bookmarkEnd w:id="3"/>
      <w:r w:rsidRPr="00FC6F3B">
        <w:rPr>
          <w:rFonts w:ascii="Times New Roman" w:eastAsia="Times New Roman" w:hAnsi="Times New Roman" w:cs="Times New Roman"/>
          <w:color w:val="000000"/>
          <w:kern w:val="0"/>
          <w:sz w:val="24"/>
          <w:szCs w:val="24"/>
          <w:lang w:eastAsia="lt-LT"/>
          <w14:ligatures w14:val="none"/>
        </w:rPr>
        <w:t>5. Specialusis pedagogas privalo</w:t>
      </w:r>
      <w:r w:rsidRPr="00FC6F3B">
        <w:rPr>
          <w:rFonts w:ascii="Times New Roman" w:eastAsia="Times New Roman" w:hAnsi="Times New Roman" w:cs="Times New Roman"/>
          <w:color w:val="000000"/>
          <w:kern w:val="0"/>
          <w:sz w:val="24"/>
          <w:szCs w:val="24"/>
          <w:shd w:val="clear" w:color="auto" w:fill="FFFFFF"/>
          <w:lang w:eastAsia="lt-LT"/>
          <w14:ligatures w14:val="none"/>
        </w:rPr>
        <w:t> mokėti lietuvių kalbą, jos mokėjimo lygis turi atitikti Valstybinės kalbos mokėjimo kategorijų </w:t>
      </w:r>
      <w:r w:rsidRPr="00FC6F3B">
        <w:rPr>
          <w:rFonts w:ascii="Times New Roman" w:eastAsia="Times New Roman" w:hAnsi="Times New Roman" w:cs="Times New Roman"/>
          <w:color w:val="000000"/>
          <w:kern w:val="0"/>
          <w:sz w:val="24"/>
          <w:szCs w:val="24"/>
          <w:lang w:eastAsia="lt-LT"/>
          <w14:ligatures w14:val="none"/>
        </w:rPr>
        <w:t>nustatymo ir jų taikymo tvarkos apraše</w:t>
      </w:r>
      <w:r w:rsidRPr="00FC6F3B">
        <w:rPr>
          <w:rFonts w:ascii="Times New Roman" w:eastAsia="Times New Roman" w:hAnsi="Times New Roman" w:cs="Times New Roman"/>
          <w:color w:val="000000"/>
          <w:kern w:val="0"/>
          <w:sz w:val="24"/>
          <w:szCs w:val="24"/>
          <w:shd w:val="clear" w:color="auto" w:fill="FFFFFF"/>
          <w:lang w:eastAsia="lt-LT"/>
          <w14:ligatures w14:val="none"/>
        </w:rPr>
        <w:t>, patvirtintame Lietuvos Respublikos Vyriausybės 2003 m. gruodžio 24 d. nutarimu Nr. 1688 </w:t>
      </w:r>
      <w:r w:rsidRPr="00FC6F3B">
        <w:rPr>
          <w:rFonts w:ascii="Times New Roman" w:eastAsia="Times New Roman" w:hAnsi="Times New Roman" w:cs="Times New Roman"/>
          <w:color w:val="000000"/>
          <w:kern w:val="0"/>
          <w:sz w:val="24"/>
          <w:szCs w:val="24"/>
          <w:lang w:eastAsia="lt-LT"/>
          <w14:ligatures w14:val="none"/>
        </w:rPr>
        <w:t>„Dėl Valstybinės kalbos mokėjimo kategorijų nustatymo ir jų taikymo tvarkos aprašo patvirtinimo“</w:t>
      </w:r>
      <w:r w:rsidRPr="00FC6F3B">
        <w:rPr>
          <w:rFonts w:ascii="Times New Roman" w:eastAsia="Times New Roman" w:hAnsi="Times New Roman" w:cs="Times New Roman"/>
          <w:color w:val="000000"/>
          <w:kern w:val="0"/>
          <w:sz w:val="24"/>
          <w:szCs w:val="24"/>
          <w:shd w:val="clear" w:color="auto" w:fill="FFFFFF"/>
          <w:lang w:eastAsia="lt-LT"/>
          <w14:ligatures w14:val="none"/>
        </w:rPr>
        <w:t>,</w:t>
      </w:r>
      <w:r w:rsidRPr="00FC6F3B">
        <w:rPr>
          <w:rFonts w:ascii="Times New Roman" w:eastAsia="Times New Roman" w:hAnsi="Times New Roman" w:cs="Times New Roman"/>
          <w:color w:val="000000"/>
          <w:kern w:val="0"/>
          <w:sz w:val="24"/>
          <w:szCs w:val="24"/>
          <w:lang w:eastAsia="lt-LT"/>
          <w14:ligatures w14:val="none"/>
        </w:rPr>
        <w:t> nustatytus </w:t>
      </w:r>
      <w:r w:rsidRPr="00FC6F3B">
        <w:rPr>
          <w:rFonts w:ascii="Times New Roman" w:eastAsia="Times New Roman" w:hAnsi="Times New Roman" w:cs="Times New Roman"/>
          <w:color w:val="000000"/>
          <w:kern w:val="0"/>
          <w:sz w:val="24"/>
          <w:szCs w:val="24"/>
          <w:shd w:val="clear" w:color="auto" w:fill="FFFFFF"/>
          <w:lang w:eastAsia="lt-LT"/>
          <w14:ligatures w14:val="none"/>
        </w:rPr>
        <w:t>reikalavimus.</w:t>
      </w:r>
    </w:p>
    <w:p w14:paraId="735CD4AF" w14:textId="77777777" w:rsidR="00FC6F3B" w:rsidRPr="00FC6F3B" w:rsidRDefault="00FC6F3B" w:rsidP="00FC6F3B">
      <w:pPr>
        <w:ind w:firstLine="851"/>
        <w:rPr>
          <w:rFonts w:ascii="Times New Roman" w:eastAsia="Times New Roman" w:hAnsi="Times New Roman" w:cs="Times New Roman"/>
          <w:color w:val="000000"/>
          <w:kern w:val="0"/>
          <w:sz w:val="24"/>
          <w:szCs w:val="24"/>
          <w:lang w:eastAsia="lt-LT"/>
          <w14:ligatures w14:val="none"/>
        </w:rPr>
      </w:pPr>
      <w:bookmarkStart w:id="4" w:name="part_77e1709348a54485b2843fc68dd6091d"/>
      <w:bookmarkEnd w:id="4"/>
      <w:r w:rsidRPr="00FC6F3B">
        <w:rPr>
          <w:rFonts w:ascii="Times New Roman" w:eastAsia="Times New Roman" w:hAnsi="Times New Roman" w:cs="Times New Roman"/>
          <w:color w:val="000000"/>
          <w:kern w:val="0"/>
          <w:sz w:val="24"/>
          <w:szCs w:val="24"/>
          <w:lang w:eastAsia="lt-LT"/>
          <w14:ligatures w14:val="none"/>
        </w:rPr>
        <w:t>6. Specialusis pedagogas privalo būti įgijęs kompetencijas, numatytas Reikalavimų mokytojų ir pagalbos mokiniui specialistų skaitmeninio raštingumo programoms apraše, patvirtintame Lietuvos Respublikos švietimo, mokslo ir sporto ministro 2007 m. kovo 29 d. įsakymu Nr. ISAK-555 „Dėl </w:t>
      </w:r>
      <w:r w:rsidRPr="00FC6F3B">
        <w:rPr>
          <w:rFonts w:ascii="Times New Roman" w:eastAsia="Times New Roman" w:hAnsi="Times New Roman" w:cs="Times New Roman"/>
          <w:color w:val="000000"/>
          <w:kern w:val="0"/>
          <w:sz w:val="24"/>
          <w:szCs w:val="24"/>
          <w:shd w:val="clear" w:color="auto" w:fill="FFFFFF"/>
          <w:lang w:eastAsia="lt-LT"/>
          <w14:ligatures w14:val="none"/>
        </w:rPr>
        <w:t>Reikalavimų mokytojų ir pagalbos mokiniui specialistų skaitmeninio raštingumo programoms aprašo patvirtinimo</w:t>
      </w:r>
      <w:r w:rsidRPr="00FC6F3B">
        <w:rPr>
          <w:rFonts w:ascii="Times New Roman" w:eastAsia="Times New Roman" w:hAnsi="Times New Roman" w:cs="Times New Roman"/>
          <w:color w:val="000000"/>
          <w:kern w:val="0"/>
          <w:sz w:val="24"/>
          <w:szCs w:val="24"/>
          <w:lang w:eastAsia="lt-LT"/>
          <w14:ligatures w14:val="none"/>
        </w:rPr>
        <w:t>“.</w:t>
      </w:r>
    </w:p>
    <w:p w14:paraId="4B582EDE" w14:textId="77777777" w:rsidR="00FC6F3B" w:rsidRPr="00FC6F3B" w:rsidRDefault="00FC6F3B" w:rsidP="00FC6F3B">
      <w:pPr>
        <w:ind w:firstLine="851"/>
        <w:rPr>
          <w:rFonts w:ascii="Times New Roman" w:eastAsia="Times New Roman" w:hAnsi="Times New Roman" w:cs="Times New Roman"/>
          <w:kern w:val="0"/>
          <w:sz w:val="24"/>
          <w:szCs w:val="24"/>
          <w:lang w:eastAsia="lt-LT"/>
          <w14:ligatures w14:val="none"/>
        </w:rPr>
      </w:pPr>
    </w:p>
    <w:p w14:paraId="110AC6B4"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III SKYRIUS</w:t>
      </w:r>
    </w:p>
    <w:p w14:paraId="6575A8E0"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SPECIALIEJI REIKALAVIMAI SPECIALIOJO PEDAGOGO KVALIFIKACIJAI</w:t>
      </w:r>
    </w:p>
    <w:p w14:paraId="6DDC9022" w14:textId="77777777" w:rsidR="00FC6F3B" w:rsidRPr="00FC6F3B" w:rsidRDefault="00FC6F3B" w:rsidP="00FC6F3B">
      <w:pPr>
        <w:keepNext/>
        <w:ind w:firstLine="851"/>
        <w:outlineLvl w:val="2"/>
        <w:rPr>
          <w:rFonts w:ascii="Times New Roman" w:eastAsia="Times New Roman" w:hAnsi="Times New Roman" w:cs="Times New Roman"/>
          <w:b/>
          <w:kern w:val="0"/>
          <w:sz w:val="24"/>
          <w:szCs w:val="24"/>
          <w:lang w:eastAsia="lt-LT"/>
          <w14:ligatures w14:val="none"/>
        </w:rPr>
      </w:pPr>
    </w:p>
    <w:p w14:paraId="419264BC" w14:textId="77777777" w:rsidR="00FC6F3B" w:rsidRPr="00FC6F3B" w:rsidRDefault="00FC6F3B" w:rsidP="00FC6F3B">
      <w:pPr>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7. </w:t>
      </w:r>
      <w:r w:rsidRPr="00FC6F3B">
        <w:rPr>
          <w:rFonts w:ascii="Times New Roman" w:eastAsia="Times New Roman" w:hAnsi="Times New Roman" w:cs="Times New Roman"/>
          <w:kern w:val="0"/>
          <w:sz w:val="24"/>
          <w:szCs w:val="24"/>
          <w:lang w:eastAsia="lt-LT"/>
          <w14:ligatures w14:val="none"/>
        </w:rPr>
        <w:t xml:space="preserve">Specialusis pedagogas </w:t>
      </w:r>
      <w:r w:rsidRPr="00FC6F3B">
        <w:rPr>
          <w:rFonts w:ascii="Times New Roman" w:eastAsia="Calibri" w:hAnsi="Times New Roman" w:cs="Times New Roman"/>
          <w:kern w:val="0"/>
          <w:sz w:val="24"/>
          <w:szCs w:val="24"/>
          <w14:ligatures w14:val="none"/>
        </w:rPr>
        <w:t>turi atitikti šiuos specialiuosius reikalavimus:</w:t>
      </w:r>
    </w:p>
    <w:p w14:paraId="282F47DB" w14:textId="77777777" w:rsidR="00FC6F3B" w:rsidRPr="00FC6F3B" w:rsidRDefault="00FC6F3B" w:rsidP="00FC6F3B">
      <w:pPr>
        <w:spacing w:after="160"/>
        <w:ind w:firstLine="851"/>
        <w:rPr>
          <w:rFonts w:ascii="Times New Roman" w:eastAsia="Times New Roman" w:hAnsi="Times New Roman" w:cs="Times New Roman"/>
          <w:color w:val="000000"/>
          <w:kern w:val="0"/>
          <w:sz w:val="24"/>
          <w:szCs w:val="24"/>
          <w:lang w:eastAsia="lt-LT"/>
          <w14:ligatures w14:val="none"/>
        </w:rPr>
      </w:pPr>
      <w:r w:rsidRPr="00FC6F3B">
        <w:rPr>
          <w:rFonts w:ascii="Times New Roman" w:eastAsia="Times New Roman" w:hAnsi="Times New Roman" w:cs="Times New Roman"/>
          <w:color w:val="000000"/>
          <w:kern w:val="0"/>
          <w:sz w:val="24"/>
          <w:szCs w:val="24"/>
          <w:lang w:eastAsia="lt-LT"/>
          <w14:ligatures w14:val="none"/>
        </w:rPr>
        <w:t>7.1. būti įgijęs aukštąjį universitetinį išsilavinimą, pedagogo kvalifikaciją ir baigęs studijų programą (specializaciją), skirtą specialiesiems pedagogams rengti;</w:t>
      </w:r>
    </w:p>
    <w:p w14:paraId="38E461F1" w14:textId="77777777" w:rsidR="00FC6F3B" w:rsidRPr="00FC6F3B" w:rsidRDefault="00FC6F3B" w:rsidP="00FC6F3B">
      <w:pPr>
        <w:ind w:firstLine="851"/>
        <w:rPr>
          <w:rFonts w:ascii="Times New Roman" w:eastAsia="Times New Roman" w:hAnsi="Times New Roman" w:cs="Times New Roman"/>
          <w:color w:val="000000"/>
          <w:kern w:val="0"/>
          <w:sz w:val="24"/>
          <w:szCs w:val="24"/>
          <w:lang w:eastAsia="lt-LT"/>
          <w14:ligatures w14:val="none"/>
        </w:rPr>
      </w:pPr>
      <w:bookmarkStart w:id="5" w:name="part_5a9809df683f47d386b18a24f0d9345f"/>
      <w:bookmarkEnd w:id="5"/>
      <w:r w:rsidRPr="00FC6F3B">
        <w:rPr>
          <w:rFonts w:ascii="Times New Roman" w:eastAsia="Times New Roman" w:hAnsi="Times New Roman" w:cs="Times New Roman"/>
          <w:color w:val="000000"/>
          <w:kern w:val="0"/>
          <w:sz w:val="24"/>
          <w:szCs w:val="24"/>
          <w:lang w:eastAsia="lt-LT"/>
          <w14:ligatures w14:val="none"/>
        </w:rPr>
        <w:t xml:space="preserve">7.2. būti įgijęs aukštąjį universitetinį išsilavinimą, specialiojo pedagogo, defektologo ar </w:t>
      </w:r>
      <w:proofErr w:type="spellStart"/>
      <w:r w:rsidRPr="00FC6F3B">
        <w:rPr>
          <w:rFonts w:ascii="Times New Roman" w:eastAsia="Times New Roman" w:hAnsi="Times New Roman" w:cs="Times New Roman"/>
          <w:color w:val="000000"/>
          <w:kern w:val="0"/>
          <w:sz w:val="24"/>
          <w:szCs w:val="24"/>
          <w:lang w:eastAsia="lt-LT"/>
          <w14:ligatures w14:val="none"/>
        </w:rPr>
        <w:t>oligofrenopedagogo</w:t>
      </w:r>
      <w:proofErr w:type="spellEnd"/>
      <w:r w:rsidRPr="00FC6F3B">
        <w:rPr>
          <w:rFonts w:ascii="Times New Roman" w:eastAsia="Times New Roman" w:hAnsi="Times New Roman" w:cs="Times New Roman"/>
          <w:color w:val="000000"/>
          <w:kern w:val="0"/>
          <w:sz w:val="24"/>
          <w:szCs w:val="24"/>
          <w:lang w:eastAsia="lt-LT"/>
          <w14:ligatures w14:val="none"/>
        </w:rPr>
        <w:t xml:space="preserve"> kvalifikaciją;</w:t>
      </w:r>
    </w:p>
    <w:p w14:paraId="2C8E3C09" w14:textId="77777777" w:rsidR="00FC6F3B" w:rsidRPr="00FC6F3B" w:rsidRDefault="00FC6F3B" w:rsidP="00FC6F3B">
      <w:pPr>
        <w:spacing w:line="360" w:lineRule="auto"/>
        <w:ind w:firstLine="851"/>
        <w:rPr>
          <w:rFonts w:ascii="Times New Roman" w:eastAsia="Times New Roman" w:hAnsi="Times New Roman" w:cs="Times New Roman"/>
          <w:color w:val="000000"/>
          <w:kern w:val="0"/>
          <w:sz w:val="24"/>
          <w:szCs w:val="24"/>
          <w:lang w:eastAsia="lt-LT"/>
          <w14:ligatures w14:val="none"/>
        </w:rPr>
      </w:pPr>
      <w:bookmarkStart w:id="6" w:name="part_0288abeeffde4d62b0beb32ff0f010f9"/>
      <w:bookmarkEnd w:id="6"/>
      <w:r w:rsidRPr="00FC6F3B">
        <w:rPr>
          <w:rFonts w:ascii="Times New Roman" w:eastAsia="Times New Roman" w:hAnsi="Times New Roman" w:cs="Times New Roman"/>
          <w:color w:val="000000"/>
          <w:kern w:val="0"/>
          <w:sz w:val="24"/>
          <w:szCs w:val="24"/>
          <w:lang w:eastAsia="lt-LT"/>
          <w14:ligatures w14:val="none"/>
        </w:rPr>
        <w:lastRenderedPageBreak/>
        <w:t>7.3. būti įgijęs aukštąjį universitetinį išsilavinimą ir specialiosios pedagogikos kvalifikacinį laipsnį;</w:t>
      </w:r>
    </w:p>
    <w:p w14:paraId="67A1E4CE" w14:textId="77777777" w:rsidR="00FC6F3B" w:rsidRPr="00FC6F3B" w:rsidRDefault="00FC6F3B" w:rsidP="00FC6F3B">
      <w:pPr>
        <w:ind w:firstLine="851"/>
        <w:rPr>
          <w:rFonts w:ascii="Times New Roman" w:eastAsia="Times New Roman" w:hAnsi="Times New Roman" w:cs="Times New Roman"/>
          <w:kern w:val="0"/>
          <w:sz w:val="24"/>
          <w:szCs w:val="24"/>
          <w:lang w:eastAsia="lt-LT"/>
          <w14:ligatures w14:val="none"/>
        </w:rPr>
      </w:pPr>
      <w:bookmarkStart w:id="7" w:name="part_7fb217cfc59b4b729b46d68e5df86026"/>
      <w:bookmarkEnd w:id="7"/>
      <w:r w:rsidRPr="00FC6F3B">
        <w:rPr>
          <w:rFonts w:ascii="Times New Roman" w:eastAsia="Times New Roman" w:hAnsi="Times New Roman" w:cs="Times New Roman"/>
          <w:kern w:val="0"/>
          <w:sz w:val="24"/>
          <w:szCs w:val="24"/>
          <w:lang w:eastAsia="lt-LT"/>
          <w14:ligatures w14:val="none"/>
        </w:rPr>
        <w:t xml:space="preserve">7.4. būti įgijęs aukštąjį universitetinį išsilavinimą ir baigęs specialiosios pedagogikos ir </w:t>
      </w:r>
      <w:proofErr w:type="spellStart"/>
      <w:r w:rsidRPr="00FC6F3B">
        <w:rPr>
          <w:rFonts w:ascii="Times New Roman" w:eastAsia="Times New Roman" w:hAnsi="Times New Roman" w:cs="Times New Roman"/>
          <w:kern w:val="0"/>
          <w:sz w:val="24"/>
          <w:szCs w:val="24"/>
          <w:lang w:eastAsia="lt-LT"/>
          <w14:ligatures w14:val="none"/>
        </w:rPr>
        <w:t>logopedijos</w:t>
      </w:r>
      <w:proofErr w:type="spellEnd"/>
      <w:r w:rsidRPr="00FC6F3B">
        <w:rPr>
          <w:rFonts w:ascii="Times New Roman" w:eastAsia="Times New Roman" w:hAnsi="Times New Roman" w:cs="Times New Roman"/>
          <w:kern w:val="0"/>
          <w:sz w:val="24"/>
          <w:szCs w:val="24"/>
          <w:lang w:eastAsia="lt-LT"/>
          <w14:ligatures w14:val="none"/>
        </w:rPr>
        <w:t xml:space="preserve"> arba edukologijos (specialiosios pedagogikos) studijų programą (specializaciją);</w:t>
      </w:r>
    </w:p>
    <w:p w14:paraId="48D3B43D" w14:textId="77777777" w:rsidR="00FC6F3B" w:rsidRPr="00FC6F3B" w:rsidRDefault="00FC6F3B" w:rsidP="00FC6F3B">
      <w:pPr>
        <w:ind w:firstLine="851"/>
        <w:rPr>
          <w:rFonts w:ascii="Times New Roman" w:eastAsia="Times New Roman" w:hAnsi="Times New Roman" w:cs="Times New Roman"/>
          <w:kern w:val="0"/>
          <w:sz w:val="24"/>
          <w:szCs w:val="24"/>
          <w:lang w:eastAsia="lt-LT"/>
          <w14:ligatures w14:val="none"/>
        </w:rPr>
      </w:pPr>
      <w:bookmarkStart w:id="8" w:name="part_f42876bf5dd9430d8164011a427c4e3a"/>
      <w:bookmarkEnd w:id="8"/>
      <w:r w:rsidRPr="00FC6F3B">
        <w:rPr>
          <w:rFonts w:ascii="Times New Roman" w:eastAsia="Times New Roman" w:hAnsi="Times New Roman" w:cs="Times New Roman"/>
          <w:kern w:val="0"/>
          <w:sz w:val="24"/>
          <w:szCs w:val="24"/>
          <w:lang w:eastAsia="lt-LT"/>
          <w14:ligatures w14:val="none"/>
        </w:rPr>
        <w:t>7.5. būti įgijęs aukštąjį universitetinį išsilavinimą, pedagogo kvalifikaciją ir aukštojoje mokykloje baigęs ne trumpesnį kaip 60 studijų kreditų specialiosios pedagogikos studijų modulį.</w:t>
      </w:r>
    </w:p>
    <w:p w14:paraId="7CB6563B" w14:textId="77777777" w:rsidR="00FC6F3B" w:rsidRPr="00FC6F3B" w:rsidRDefault="00FC6F3B" w:rsidP="00FC6F3B">
      <w:pPr>
        <w:tabs>
          <w:tab w:val="left" w:pos="5304"/>
        </w:tabs>
        <w:ind w:firstLine="851"/>
        <w:rPr>
          <w:rFonts w:ascii="Calibri" w:eastAsia="Calibri" w:hAnsi="Calibri" w:cs="Times New Roman"/>
          <w:kern w:val="0"/>
          <w14:ligatures w14:val="none"/>
        </w:rPr>
      </w:pPr>
    </w:p>
    <w:p w14:paraId="7A171FF9"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IV SKYRIUS</w:t>
      </w:r>
    </w:p>
    <w:p w14:paraId="64328E1D"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SPECIALIOJO PEDAGOGO FUNKCIJOS</w:t>
      </w:r>
    </w:p>
    <w:p w14:paraId="0282D5B7" w14:textId="77777777" w:rsidR="00FC6F3B" w:rsidRPr="00FC6F3B" w:rsidRDefault="00FC6F3B" w:rsidP="00FC6F3B">
      <w:pPr>
        <w:keepNext/>
        <w:jc w:val="left"/>
        <w:outlineLvl w:val="2"/>
        <w:rPr>
          <w:rFonts w:ascii="Times New Roman" w:eastAsia="Times New Roman" w:hAnsi="Times New Roman" w:cs="Times New Roman"/>
          <w:b/>
          <w:kern w:val="0"/>
          <w:sz w:val="24"/>
          <w:szCs w:val="24"/>
          <w:lang w:eastAsia="lt-LT"/>
          <w14:ligatures w14:val="none"/>
        </w:rPr>
      </w:pPr>
    </w:p>
    <w:p w14:paraId="704D8586"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color w:val="000000"/>
          <w:kern w:val="0"/>
          <w:sz w:val="24"/>
          <w:szCs w:val="24"/>
          <w:lang w:eastAsia="lt-LT"/>
          <w14:ligatures w14:val="none"/>
        </w:rPr>
        <w:t>8.</w:t>
      </w:r>
      <w:r w:rsidRPr="00FC6F3B">
        <w:rPr>
          <w:rFonts w:ascii="Times New Roman" w:eastAsia="Calibri" w:hAnsi="Times New Roman" w:cs="Times New Roman"/>
          <w:kern w:val="0"/>
          <w:sz w:val="24"/>
          <w:szCs w:val="24"/>
          <w:lang w:eastAsia="lt-LT"/>
          <w14:ligatures w14:val="none"/>
        </w:rPr>
        <w:t xml:space="preserve"> Specialisto tiesioginio darbo funkcijos:</w:t>
      </w:r>
    </w:p>
    <w:p w14:paraId="690860C9"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color w:val="000000"/>
          <w:kern w:val="0"/>
          <w:sz w:val="24"/>
          <w:szCs w:val="24"/>
          <w:lang w:eastAsia="lt-LT"/>
          <w14:ligatures w14:val="none"/>
        </w:rPr>
        <w:t>8</w:t>
      </w:r>
      <w:r w:rsidRPr="00FC6F3B">
        <w:rPr>
          <w:rFonts w:ascii="Times New Roman" w:eastAsia="Calibri" w:hAnsi="Times New Roman" w:cs="Times New Roman"/>
          <w:kern w:val="0"/>
          <w:sz w:val="24"/>
          <w:szCs w:val="24"/>
          <w:lang w:eastAsia="lt-LT"/>
          <w14:ligatures w14:val="none"/>
        </w:rPr>
        <w:t>.1. į</w:t>
      </w:r>
      <w:r w:rsidRPr="00FC6F3B">
        <w:rPr>
          <w:rFonts w:ascii="Times New Roman" w:eastAsia="Calibri" w:hAnsi="Times New Roman" w:cs="Times New Roman"/>
          <w:color w:val="000000"/>
          <w:kern w:val="0"/>
          <w:sz w:val="24"/>
          <w:szCs w:val="24"/>
          <w:shd w:val="clear" w:color="auto" w:fill="FFFFFF"/>
          <w:lang w:eastAsia="lt-LT"/>
          <w14:ligatures w14:val="none"/>
        </w:rPr>
        <w:t>vertinti pagalbos ugdymo procese reikmes ir (ar) specialiuosius ugdymosi poreikius (toliau – SUP):</w:t>
      </w:r>
    </w:p>
    <w:p w14:paraId="01760093"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color w:val="000000"/>
          <w:kern w:val="0"/>
          <w:sz w:val="24"/>
          <w:szCs w:val="24"/>
          <w:lang w:eastAsia="lt-LT"/>
          <w14:ligatures w14:val="none"/>
        </w:rPr>
        <w:t>8</w:t>
      </w:r>
      <w:r w:rsidRPr="00FC6F3B">
        <w:rPr>
          <w:rFonts w:ascii="Times New Roman" w:eastAsia="Calibri" w:hAnsi="Times New Roman" w:cs="Times New Roman"/>
          <w:kern w:val="0"/>
          <w:sz w:val="24"/>
          <w:szCs w:val="24"/>
          <w:lang w:eastAsia="lt-LT"/>
          <w14:ligatures w14:val="none"/>
        </w:rPr>
        <w:t>.1.1. identifikuoti mokinio ugdymosi ir dalyvavimo ugdymo procese sunkumų pobūdį; </w:t>
      </w:r>
    </w:p>
    <w:p w14:paraId="2700BD0E"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8.1.2. atlikti mokinio ugdymosi poreikių vertinimą, stebint jį ugdymo procese, išskirti ugdymosi galias ir sunkumus, svarbius ugdymosi aplinkos veiksnius, analizuoti ugdymosi sunkumų  pobūdį ir dėl to kylantį pagalbos poreikį; </w:t>
      </w:r>
    </w:p>
    <w:p w14:paraId="626177A9"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8.1.3. nustatyti mokinio ugdymosi pagalbos ir intervencijos priemones, individualių ugdymosi poreikių tenkinimo kryptis ir būdus, analizuoti,  aptarti su ugdymo proceso dalyviais (mokiniu, mokytojais, kitais pagalbą teikiančiais specialistais, progimnazijos vaiko gerovės komisijos (toliau – VGK) nariais, specialistais) mokinio mokymosi pasiekimus ir  pažangą;</w:t>
      </w:r>
    </w:p>
    <w:p w14:paraId="50386EDD"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8.1.4. dalyvauti atliekant mokinio ugdymosi poreikių įvertinimą, supažindinti mokinį ir jo tėvus (globėjus, rūpintojus) su ugdymosi sunkumų vertinimo ar SUP įvertinimo rekomendacijų įgyvendinimu progimnazijoje, identifikuoti ir suderinti lūkesčius pagalbai;</w:t>
      </w:r>
    </w:p>
    <w:p w14:paraId="2001FBFD" w14:textId="77777777" w:rsidR="00FC6F3B" w:rsidRPr="00FC6F3B" w:rsidRDefault="00FC6F3B" w:rsidP="00FC6F3B">
      <w:pPr>
        <w:tabs>
          <w:tab w:val="left" w:pos="142"/>
        </w:tabs>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8.2. teikti pagalbą:</w:t>
      </w:r>
    </w:p>
    <w:p w14:paraId="072CDB60"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 xml:space="preserve">8.2.1. atsižvelgti į mokinių reikmes, pasirinkti ir derinti įvairias pagalbos teikimo formas: organizuoti individualias, </w:t>
      </w:r>
      <w:proofErr w:type="spellStart"/>
      <w:r w:rsidRPr="00FC6F3B">
        <w:rPr>
          <w:rFonts w:ascii="Times New Roman" w:eastAsia="Calibri" w:hAnsi="Times New Roman" w:cs="Times New Roman"/>
          <w:kern w:val="0"/>
          <w:sz w:val="24"/>
          <w:szCs w:val="24"/>
          <w:lang w:eastAsia="lt-LT"/>
          <w14:ligatures w14:val="none"/>
        </w:rPr>
        <w:t>pogrupines</w:t>
      </w:r>
      <w:proofErr w:type="spellEnd"/>
      <w:r w:rsidRPr="00FC6F3B">
        <w:rPr>
          <w:rFonts w:ascii="Times New Roman" w:eastAsia="Calibri" w:hAnsi="Times New Roman" w:cs="Times New Roman"/>
          <w:kern w:val="0"/>
          <w:sz w:val="24"/>
          <w:szCs w:val="24"/>
          <w:lang w:eastAsia="lt-LT"/>
          <w14:ligatures w14:val="none"/>
        </w:rPr>
        <w:t xml:space="preserve"> ar grupines pratybas kabinete ir (ar) teikti pagalbą mokinio įprastoje ugdymosi aplinkoje ar kitose ugdymui skirtose erdvėse;</w:t>
      </w:r>
    </w:p>
    <w:p w14:paraId="5EE8A9C5"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8.2.2. padėti mokiniui pažinti savo stiprybes, planuoti mokymąsi, didinant mokinių, turinčių SUP, mokymosi motyvaciją, savarankiškumą;</w:t>
      </w:r>
    </w:p>
    <w:p w14:paraId="1EC5D7BD"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8.2.3. prireikus stebėti mokinį ugdymo procese, kartu su mokytoju parinkti mokymo(</w:t>
      </w:r>
      <w:proofErr w:type="spellStart"/>
      <w:r w:rsidRPr="00FC6F3B">
        <w:rPr>
          <w:rFonts w:ascii="Times New Roman" w:eastAsia="Calibri" w:hAnsi="Times New Roman" w:cs="Times New Roman"/>
          <w:kern w:val="0"/>
          <w:sz w:val="24"/>
          <w:szCs w:val="24"/>
          <w:lang w:eastAsia="lt-LT"/>
          <w14:ligatures w14:val="none"/>
        </w:rPr>
        <w:t>si</w:t>
      </w:r>
      <w:proofErr w:type="spellEnd"/>
      <w:r w:rsidRPr="00FC6F3B">
        <w:rPr>
          <w:rFonts w:ascii="Times New Roman" w:eastAsia="Calibri" w:hAnsi="Times New Roman" w:cs="Times New Roman"/>
          <w:kern w:val="0"/>
          <w:sz w:val="24"/>
          <w:szCs w:val="24"/>
          <w:lang w:eastAsia="lt-LT"/>
          <w14:ligatures w14:val="none"/>
        </w:rPr>
        <w:t>) strategijas, priemones (informacinių-komunikacinių technologijų, kompensacinės ugdymosi technikos, skaitmenines, agentinėse ir alternatyviosios komunikacijos priemones), padedančias lavinti mokinių nepakankamai išlavėjusias funkcijas, kognityvinius ar kitus procesus, įgalinti jį dalyvauti ugdymo procese;</w:t>
      </w:r>
    </w:p>
    <w:p w14:paraId="26F23A17"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 xml:space="preserve">8.2.4. dalyvauti kuriant universalaus dizaino principus atitinkančią ugdymo aplinką ir, pritaikant ugdymo turinį, padėti mokytojui struktūruoti klasės aplinką ir ugdymo veiklas, ieškoti veiksmingų mokinio </w:t>
      </w:r>
      <w:proofErr w:type="spellStart"/>
      <w:r w:rsidRPr="00FC6F3B">
        <w:rPr>
          <w:rFonts w:ascii="Times New Roman" w:eastAsia="Calibri" w:hAnsi="Times New Roman" w:cs="Times New Roman"/>
          <w:kern w:val="0"/>
          <w:sz w:val="24"/>
          <w:szCs w:val="24"/>
          <w:lang w:eastAsia="lt-LT"/>
          <w14:ligatures w14:val="none"/>
        </w:rPr>
        <w:t>įtraukties</w:t>
      </w:r>
      <w:proofErr w:type="spellEnd"/>
      <w:r w:rsidRPr="00FC6F3B">
        <w:rPr>
          <w:rFonts w:ascii="Times New Roman" w:eastAsia="Calibri" w:hAnsi="Times New Roman" w:cs="Times New Roman"/>
          <w:kern w:val="0"/>
          <w:sz w:val="24"/>
          <w:szCs w:val="24"/>
          <w:lang w:eastAsia="lt-LT"/>
          <w14:ligatures w14:val="none"/>
        </w:rPr>
        <w:t xml:space="preserve"> į ugdymą mokymo(</w:t>
      </w:r>
      <w:proofErr w:type="spellStart"/>
      <w:r w:rsidRPr="00FC6F3B">
        <w:rPr>
          <w:rFonts w:ascii="Times New Roman" w:eastAsia="Calibri" w:hAnsi="Times New Roman" w:cs="Times New Roman"/>
          <w:kern w:val="0"/>
          <w:sz w:val="24"/>
          <w:szCs w:val="24"/>
          <w:lang w:eastAsia="lt-LT"/>
          <w14:ligatures w14:val="none"/>
        </w:rPr>
        <w:t>si</w:t>
      </w:r>
      <w:proofErr w:type="spellEnd"/>
      <w:r w:rsidRPr="00FC6F3B">
        <w:rPr>
          <w:rFonts w:ascii="Times New Roman" w:eastAsia="Calibri" w:hAnsi="Times New Roman" w:cs="Times New Roman"/>
          <w:kern w:val="0"/>
          <w:sz w:val="24"/>
          <w:szCs w:val="24"/>
          <w:lang w:eastAsia="lt-LT"/>
          <w14:ligatures w14:val="none"/>
        </w:rPr>
        <w:t>) strategijų.</w:t>
      </w:r>
    </w:p>
    <w:p w14:paraId="35AB4252" w14:textId="77777777" w:rsidR="00FC6F3B" w:rsidRPr="00FC6F3B" w:rsidRDefault="00FC6F3B" w:rsidP="00FC6F3B">
      <w:pPr>
        <w:ind w:firstLine="851"/>
        <w:jc w:val="left"/>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 Specialisto netiesioginio darbo funkcijos:</w:t>
      </w:r>
    </w:p>
    <w:p w14:paraId="061C25F3"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9.1. nustatyti pagalbos poreikį, planuoti ir rengtis pratyboms:</w:t>
      </w:r>
    </w:p>
    <w:p w14:paraId="00E88CCF"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 xml:space="preserve">9.1.1.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w:t>
      </w:r>
      <w:r w:rsidRPr="00FC6F3B">
        <w:rPr>
          <w:rFonts w:ascii="Times New Roman" w:eastAsia="Calibri" w:hAnsi="Times New Roman" w:cs="Times New Roman"/>
          <w:kern w:val="0"/>
          <w:sz w:val="24"/>
          <w:szCs w:val="24"/>
          <w:lang w:eastAsia="lt-LT"/>
          <w14:ligatures w14:val="none"/>
        </w:rPr>
        <w:lastRenderedPageBreak/>
        <w:t>jomis mokytojus, mokinio padėjėjus dėl jų taikymo, inicijuoti naujų pagalbos ir ugdymo metodų bei ugdymo organizavimo strategijų paiešką;</w:t>
      </w:r>
    </w:p>
    <w:p w14:paraId="746E9725"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9.1.2. planuoti savo teikiamos pagalbos intensyvumą, turinį ir numatyti pagalbos būdus;</w:t>
      </w:r>
    </w:p>
    <w:p w14:paraId="51A95E41"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9.1.3. stebėti, rinkti ir vertinti duomenis apie pagalbos veiksmingumą, ugdymosi sunkumų priežastis;</w:t>
      </w:r>
    </w:p>
    <w:p w14:paraId="6991B3B6"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9.1.4. kolegialiai inicijuoti progimnazijos aplinkos pritaikymą SUP turintiems mokiniams, teikti rekomendacijas progimnazijos direktoriui ir (ar) VGK dėl ugdymo aplinkų pritaikymo;</w:t>
      </w:r>
    </w:p>
    <w:p w14:paraId="15A82DA1"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9.1.5. suderinti pagalbos ir teikiamų rekomendacijų mokytojams dėl ugdymo pritaikymo turinį ir tikslus, siekti jų dermės ir ugdymo veiksmingumo didinimo, ieškoti sprendimų, įgalinančių mokinį ugdytis;</w:t>
      </w:r>
    </w:p>
    <w:p w14:paraId="6FEB2B2A"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9.2. bendradarbiauti ir dirbti komandoje:</w:t>
      </w:r>
    </w:p>
    <w:p w14:paraId="2BE3D482"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9.2.1. konsultuoti ir prireikus teikti metodinę pagalbą mokytojams, kitiems progimnazijoje dirbantiems švietimo pagalbos specialistams ir tėvams (globėjams, rūpintojams) vaiko pažinimo, ugdymosi sunkumų, SUP turinčių mokinių ugdymo ir (ar) pagalbos teikimo klausimais;</w:t>
      </w:r>
    </w:p>
    <w:p w14:paraId="5E5C4894"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 xml:space="preserve">9.2.2. dalyvauti formuojant progimnazijos bendruomenės teigiamą požiūrį į </w:t>
      </w:r>
      <w:proofErr w:type="spellStart"/>
      <w:r w:rsidRPr="00FC6F3B">
        <w:rPr>
          <w:rFonts w:ascii="Times New Roman" w:eastAsia="Calibri" w:hAnsi="Times New Roman" w:cs="Times New Roman"/>
          <w:kern w:val="0"/>
          <w:sz w:val="24"/>
          <w:szCs w:val="24"/>
          <w:lang w:eastAsia="lt-LT"/>
          <w14:ligatures w14:val="none"/>
        </w:rPr>
        <w:t>įtrauktį</w:t>
      </w:r>
      <w:proofErr w:type="spellEnd"/>
      <w:r w:rsidRPr="00FC6F3B">
        <w:rPr>
          <w:rFonts w:ascii="Times New Roman" w:eastAsia="Calibri" w:hAnsi="Times New Roman" w:cs="Times New Roman"/>
          <w:kern w:val="0"/>
          <w:sz w:val="24"/>
          <w:szCs w:val="24"/>
          <w:lang w:eastAsia="lt-LT"/>
          <w14:ligatures w14:val="none"/>
        </w:rPr>
        <w:t>, padėti geriau pažinti mokinių įvairovę ir jų poreikius;</w:t>
      </w:r>
    </w:p>
    <w:p w14:paraId="15594F4D"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9.2.3. pristatyti VGK ir (ar) švietimo pagalbos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1E440847"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 xml:space="preserve">9.2.4. kartu su mokytojais </w:t>
      </w:r>
      <w:r w:rsidRPr="00FC6F3B">
        <w:rPr>
          <w:rFonts w:ascii="Times New Roman" w:eastAsia="Calibri" w:hAnsi="Times New Roman" w:cs="Times New Roman"/>
          <w:kern w:val="0"/>
          <w:sz w:val="24"/>
          <w:szCs w:val="24"/>
          <w14:ligatures w14:val="none"/>
        </w:rPr>
        <w:t>ir kitais švietimo pagalbos specialistais rengti ir įgyvendinti individualaus ugdymo plano mokiniui pagalbos dalį, prireikus koordinuoti jo vykdymą</w:t>
      </w:r>
      <w:r w:rsidRPr="00FC6F3B">
        <w:rPr>
          <w:rFonts w:ascii="Times New Roman" w:eastAsia="Calibri" w:hAnsi="Times New Roman" w:cs="Times New Roman"/>
          <w:kern w:val="0"/>
          <w:sz w:val="24"/>
          <w:szCs w:val="24"/>
          <w:lang w:eastAsia="lt-LT"/>
          <w14:ligatures w14:val="none"/>
        </w:rPr>
        <w:t>;</w:t>
      </w:r>
    </w:p>
    <w:p w14:paraId="32FE5453"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 xml:space="preserve">9.2.5. dalintis savo žiniomis ir keistis informacija su kitais ugdymo proceso progimnazijoje dalyviais, siekiant sėkmingos mokinių, turinčių SUP, </w:t>
      </w:r>
      <w:proofErr w:type="spellStart"/>
      <w:r w:rsidRPr="00FC6F3B">
        <w:rPr>
          <w:rFonts w:ascii="Times New Roman" w:eastAsia="Calibri" w:hAnsi="Times New Roman" w:cs="Times New Roman"/>
          <w:kern w:val="0"/>
          <w:sz w:val="24"/>
          <w:szCs w:val="24"/>
          <w:lang w:eastAsia="lt-LT"/>
          <w14:ligatures w14:val="none"/>
        </w:rPr>
        <w:t>įtraukties</w:t>
      </w:r>
      <w:proofErr w:type="spellEnd"/>
      <w:r w:rsidRPr="00FC6F3B">
        <w:rPr>
          <w:rFonts w:ascii="Times New Roman" w:eastAsia="Calibri" w:hAnsi="Times New Roman" w:cs="Times New Roman"/>
          <w:kern w:val="0"/>
          <w:sz w:val="24"/>
          <w:szCs w:val="24"/>
          <w:lang w:eastAsia="lt-LT"/>
          <w14:ligatures w14:val="none"/>
        </w:rPr>
        <w:t xml:space="preserve"> į ugdymą;</w:t>
      </w:r>
    </w:p>
    <w:p w14:paraId="61F5C765"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9.2.6. teikti siūlymus progimnazijos vadovui dėl pagalbos kokybės ir jos prieinamumo didinimo;</w:t>
      </w:r>
    </w:p>
    <w:p w14:paraId="2CEF6654"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 2.7. dalyvauti VGK veikloje;</w:t>
      </w:r>
    </w:p>
    <w:p w14:paraId="773568EC"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color w:val="000000"/>
          <w:kern w:val="0"/>
          <w:sz w:val="24"/>
          <w:szCs w:val="24"/>
          <w:lang w:eastAsia="lt-LT"/>
          <w14:ligatures w14:val="none"/>
        </w:rPr>
        <w:t>9.3. kokybiškai ir korektiškai atlikti savo darbą:</w:t>
      </w:r>
    </w:p>
    <w:p w14:paraId="57071FB7"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color w:val="000000"/>
          <w:kern w:val="0"/>
          <w:sz w:val="24"/>
          <w:szCs w:val="24"/>
          <w:lang w:eastAsia="lt-LT"/>
          <w14:ligatures w14:val="none"/>
        </w:rPr>
        <w:t xml:space="preserve">9.3.1. </w:t>
      </w:r>
      <w:r w:rsidRPr="00FC6F3B">
        <w:rPr>
          <w:rFonts w:ascii="Times New Roman" w:eastAsia="Calibri" w:hAnsi="Times New Roman" w:cs="Times New Roman"/>
          <w:kern w:val="0"/>
          <w:sz w:val="24"/>
          <w:szCs w:val="24"/>
          <w14:ligatures w14:val="none"/>
        </w:rPr>
        <w:t>tvarkyti ir pildyti progimnazijos nustatyta tvarka pagalbai teikti reikalingus dokumentus;</w:t>
      </w:r>
    </w:p>
    <w:p w14:paraId="4758A498"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9.3.2. skleisti ir diegti inovatyvias pagalbos teikimo praktikas ir mokslo naujoves;</w:t>
      </w:r>
    </w:p>
    <w:p w14:paraId="2EAF3163"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9.3.3. vykdyti profesinės veiklos savistabą, reflektuoti savo patirtį, profesinę veiklą ir identifikuoti profesinio tobulėjimo poreikius;</w:t>
      </w:r>
    </w:p>
    <w:p w14:paraId="12067876"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9.3.4. rūpintis savo kompetencijomis, dalyvauti kompetencijų tobulinimo veikloje;</w:t>
      </w:r>
    </w:p>
    <w:p w14:paraId="1D480403" w14:textId="77777777" w:rsidR="00FC6F3B" w:rsidRPr="00FC6F3B" w:rsidRDefault="00FC6F3B" w:rsidP="00FC6F3B">
      <w:pPr>
        <w:ind w:firstLine="851"/>
        <w:textAlignment w:val="baseline"/>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9.3.5. laikytis darbo etikos kodekso;</w:t>
      </w:r>
    </w:p>
    <w:p w14:paraId="084E6FDE" w14:textId="3EBE7418" w:rsidR="00FC6F3B" w:rsidRDefault="00FC6F3B" w:rsidP="00FC6F3B">
      <w:pPr>
        <w:ind w:firstLine="851"/>
        <w:textAlignment w:val="baseline"/>
        <w:rPr>
          <w:rFonts w:ascii="Times New Roman" w:eastAsia="Calibri" w:hAnsi="Times New Roman" w:cs="Times New Roman"/>
          <w:color w:val="000000"/>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9.3.6. korektiškai interpretuoti stebėjimo ir kitus turimus duomenis, siekiant pagalbos teikimo veiksmingumo.</w:t>
      </w:r>
    </w:p>
    <w:p w14:paraId="4D992D96" w14:textId="77777777" w:rsidR="00FC6F3B" w:rsidRPr="00FC6F3B" w:rsidRDefault="00FC6F3B" w:rsidP="00FC6F3B">
      <w:pPr>
        <w:ind w:firstLine="851"/>
        <w:textAlignment w:val="baseline"/>
        <w:rPr>
          <w:rFonts w:ascii="Times New Roman" w:eastAsia="Calibri" w:hAnsi="Times New Roman" w:cs="Times New Roman"/>
          <w:color w:val="000000"/>
          <w:kern w:val="0"/>
          <w:sz w:val="24"/>
          <w:szCs w:val="24"/>
          <w:lang w:eastAsia="lt-LT"/>
          <w14:ligatures w14:val="none"/>
        </w:rPr>
      </w:pPr>
    </w:p>
    <w:p w14:paraId="442649A0"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V SKYRIUS</w:t>
      </w:r>
    </w:p>
    <w:p w14:paraId="0BE35EE3" w14:textId="77777777" w:rsidR="00FC6F3B" w:rsidRPr="00FC6F3B" w:rsidRDefault="00FC6F3B" w:rsidP="00FC6F3B">
      <w:pPr>
        <w:keepNext/>
        <w:jc w:val="center"/>
        <w:outlineLvl w:val="2"/>
        <w:rPr>
          <w:rFonts w:ascii="Times New Roman" w:eastAsia="Times New Roman" w:hAnsi="Times New Roman" w:cs="Times New Roman"/>
          <w:b/>
          <w:kern w:val="0"/>
          <w:sz w:val="24"/>
          <w:szCs w:val="24"/>
          <w:lang w:eastAsia="lt-LT"/>
          <w14:ligatures w14:val="none"/>
        </w:rPr>
      </w:pPr>
      <w:r w:rsidRPr="00FC6F3B">
        <w:rPr>
          <w:rFonts w:ascii="Times New Roman" w:eastAsia="Times New Roman" w:hAnsi="Times New Roman" w:cs="Times New Roman"/>
          <w:b/>
          <w:kern w:val="0"/>
          <w:sz w:val="24"/>
          <w:szCs w:val="24"/>
          <w:lang w:eastAsia="lt-LT"/>
          <w14:ligatures w14:val="none"/>
        </w:rPr>
        <w:t>ATSAKOMYBĖ</w:t>
      </w:r>
    </w:p>
    <w:p w14:paraId="2CBBE330" w14:textId="77777777" w:rsidR="00FC6F3B" w:rsidRPr="00FC6F3B" w:rsidRDefault="00FC6F3B" w:rsidP="00FC6F3B">
      <w:pPr>
        <w:keepNext/>
        <w:ind w:firstLine="851"/>
        <w:jc w:val="center"/>
        <w:outlineLvl w:val="2"/>
        <w:rPr>
          <w:rFonts w:ascii="Times New Roman" w:eastAsia="Times New Roman" w:hAnsi="Times New Roman" w:cs="Times New Roman"/>
          <w:b/>
          <w:kern w:val="0"/>
          <w:sz w:val="24"/>
          <w:szCs w:val="24"/>
          <w:lang w:eastAsia="lt-LT"/>
          <w14:ligatures w14:val="none"/>
        </w:rPr>
      </w:pPr>
    </w:p>
    <w:p w14:paraId="3F076F2C" w14:textId="77777777" w:rsidR="00FC6F3B" w:rsidRPr="00FC6F3B" w:rsidRDefault="00FC6F3B" w:rsidP="00FC6F3B">
      <w:pPr>
        <w:ind w:firstLine="851"/>
        <w:rPr>
          <w:rFonts w:ascii="Times New Roman" w:eastAsia="Times New Roman" w:hAnsi="Times New Roman" w:cs="Times New Roman"/>
          <w:kern w:val="0"/>
          <w:sz w:val="24"/>
          <w:szCs w:val="24"/>
          <w:lang w:eastAsia="lt-LT"/>
          <w14:ligatures w14:val="none"/>
        </w:rPr>
      </w:pPr>
      <w:r w:rsidRPr="00FC6F3B">
        <w:rPr>
          <w:rFonts w:ascii="Times New Roman" w:eastAsia="Times New Roman" w:hAnsi="Times New Roman" w:cs="Times New Roman"/>
          <w:bCs/>
          <w:kern w:val="0"/>
          <w:sz w:val="24"/>
          <w:szCs w:val="24"/>
          <w:lang w:eastAsia="lt-LT"/>
          <w14:ligatures w14:val="none"/>
        </w:rPr>
        <w:t>10.</w:t>
      </w:r>
      <w:r w:rsidRPr="00FC6F3B">
        <w:rPr>
          <w:rFonts w:ascii="Times New Roman" w:eastAsia="Times New Roman" w:hAnsi="Times New Roman" w:cs="Times New Roman"/>
          <w:b/>
          <w:kern w:val="0"/>
          <w:sz w:val="24"/>
          <w:szCs w:val="24"/>
          <w:lang w:eastAsia="lt-LT"/>
          <w14:ligatures w14:val="none"/>
        </w:rPr>
        <w:t xml:space="preserve"> </w:t>
      </w:r>
      <w:r w:rsidRPr="00FC6F3B">
        <w:rPr>
          <w:rFonts w:ascii="Times New Roman" w:eastAsia="Times New Roman" w:hAnsi="Times New Roman" w:cs="Times New Roman"/>
          <w:kern w:val="0"/>
          <w:sz w:val="24"/>
          <w:szCs w:val="24"/>
          <w:lang w:eastAsia="lt-LT"/>
          <w14:ligatures w14:val="none"/>
        </w:rPr>
        <w:t>Specialusis pedagogas atsako už:</w:t>
      </w:r>
    </w:p>
    <w:p w14:paraId="1B40B072" w14:textId="77777777" w:rsidR="00FC6F3B" w:rsidRPr="00FC6F3B" w:rsidRDefault="00FC6F3B" w:rsidP="00FC6F3B">
      <w:pPr>
        <w:tabs>
          <w:tab w:val="left" w:pos="1418"/>
        </w:tabs>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10.1. vaikų / mokinių, turinčių specialiųjų ugdymosi poreikių, saugumą, sveikatą ir gyvybę savo darbo metu;</w:t>
      </w:r>
    </w:p>
    <w:p w14:paraId="1BBDC781" w14:textId="77777777" w:rsidR="00FC6F3B" w:rsidRPr="00FC6F3B" w:rsidRDefault="00FC6F3B" w:rsidP="00FC6F3B">
      <w:pPr>
        <w:tabs>
          <w:tab w:val="left" w:pos="1418"/>
        </w:tabs>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10.2. vaikų / mokinių, turinčių specialiųjų ugdymosi poreikių, programų vykdymą;</w:t>
      </w:r>
    </w:p>
    <w:p w14:paraId="5A9B5B48" w14:textId="77777777" w:rsidR="00FC6F3B" w:rsidRPr="00FC6F3B" w:rsidRDefault="00FC6F3B" w:rsidP="00FC6F3B">
      <w:pPr>
        <w:tabs>
          <w:tab w:val="left" w:pos="1418"/>
        </w:tabs>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lastRenderedPageBreak/>
        <w:t>10.3. tinkamą specialiosios pedagoginės pagalbos teikimą, kokybišką savo funkcijų vykdymą;</w:t>
      </w:r>
    </w:p>
    <w:p w14:paraId="1509B492" w14:textId="77777777" w:rsidR="00FC6F3B" w:rsidRPr="00FC6F3B" w:rsidRDefault="00FC6F3B" w:rsidP="00FC6F3B">
      <w:pPr>
        <w:tabs>
          <w:tab w:val="left" w:pos="1418"/>
        </w:tabs>
        <w:ind w:firstLine="851"/>
        <w:contextualSpacing/>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10.4. kokybišką dokumentų tvarkymą;</w:t>
      </w:r>
    </w:p>
    <w:p w14:paraId="30610F98" w14:textId="77777777" w:rsidR="00FC6F3B" w:rsidRPr="00FC6F3B" w:rsidRDefault="00FC6F3B" w:rsidP="00FC6F3B">
      <w:pPr>
        <w:tabs>
          <w:tab w:val="left" w:pos="1418"/>
        </w:tabs>
        <w:ind w:firstLine="851"/>
        <w:contextualSpacing/>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10.5. progimnazijos direktoriaus įsakymų, nurodymų savalaikį vykdymą;</w:t>
      </w:r>
    </w:p>
    <w:p w14:paraId="16A009CC" w14:textId="77777777" w:rsidR="00FC6F3B" w:rsidRPr="00FC6F3B" w:rsidRDefault="00FC6F3B" w:rsidP="00FC6F3B">
      <w:pPr>
        <w:tabs>
          <w:tab w:val="left" w:pos="1418"/>
        </w:tabs>
        <w:ind w:firstLine="851"/>
        <w:contextualSpacing/>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10.6. saugos ir sveikatos, priešgaisrinės saugos instrukcijų ir šių pareiginių nuostatų</w:t>
      </w:r>
      <w:r w:rsidRPr="00FC6F3B">
        <w:rPr>
          <w:rFonts w:ascii="Times New Roman" w:eastAsia="Calibri" w:hAnsi="Times New Roman" w:cs="Times New Roman"/>
          <w:kern w:val="0"/>
          <w:sz w:val="24"/>
          <w:szCs w:val="24"/>
          <w14:ligatures w14:val="none"/>
        </w:rPr>
        <w:t xml:space="preserve"> </w:t>
      </w:r>
      <w:r w:rsidRPr="00FC6F3B">
        <w:rPr>
          <w:rFonts w:ascii="Times New Roman" w:eastAsia="Calibri" w:hAnsi="Times New Roman" w:cs="Times New Roman"/>
          <w:kern w:val="0"/>
          <w:sz w:val="24"/>
          <w:szCs w:val="24"/>
          <w:lang w:eastAsia="lt-LT"/>
          <w14:ligatures w14:val="none"/>
        </w:rPr>
        <w:t>bei progimnazijos darbo tvarkos taisyklių vykdymą;</w:t>
      </w:r>
    </w:p>
    <w:p w14:paraId="14A486D7" w14:textId="77777777" w:rsidR="00FC6F3B" w:rsidRPr="00FC6F3B" w:rsidRDefault="00FC6F3B" w:rsidP="00FC6F3B">
      <w:pPr>
        <w:tabs>
          <w:tab w:val="left" w:pos="1418"/>
        </w:tabs>
        <w:spacing w:line="360" w:lineRule="auto"/>
        <w:ind w:firstLine="851"/>
        <w:contextualSpacing/>
        <w:rPr>
          <w:rFonts w:ascii="Times New Roman" w:eastAsia="Calibri" w:hAnsi="Times New Roman" w:cs="Times New Roman"/>
          <w:kern w:val="0"/>
          <w:sz w:val="24"/>
          <w:szCs w:val="24"/>
          <w:lang w:eastAsia="lt-LT"/>
          <w14:ligatures w14:val="none"/>
        </w:rPr>
      </w:pPr>
      <w:r w:rsidRPr="00FC6F3B">
        <w:rPr>
          <w:rFonts w:ascii="Times New Roman" w:eastAsia="Calibri" w:hAnsi="Times New Roman" w:cs="Times New Roman"/>
          <w:kern w:val="0"/>
          <w:sz w:val="24"/>
          <w:szCs w:val="24"/>
          <w:lang w:eastAsia="lt-LT"/>
          <w14:ligatures w14:val="none"/>
        </w:rPr>
        <w:t>10.7. tvarkingą priemonių naudojimą;</w:t>
      </w:r>
    </w:p>
    <w:p w14:paraId="06D5B4A2" w14:textId="77777777" w:rsidR="00FC6F3B" w:rsidRPr="00FC6F3B" w:rsidRDefault="00FC6F3B" w:rsidP="00FC6F3B">
      <w:pPr>
        <w:tabs>
          <w:tab w:val="left" w:pos="1418"/>
        </w:tabs>
        <w:ind w:firstLine="851"/>
        <w:contextualSpacing/>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10.8. suteiktos informacijos teisingumą bei konfidencialumą, asmens duomenų apsaugos teisės aktų nustatyta tvarka užtikrinimą;</w:t>
      </w:r>
    </w:p>
    <w:p w14:paraId="4F7F6C1D" w14:textId="77777777" w:rsidR="00FC6F3B" w:rsidRPr="00FC6F3B" w:rsidRDefault="00FC6F3B" w:rsidP="00FC6F3B">
      <w:pPr>
        <w:tabs>
          <w:tab w:val="left" w:pos="1418"/>
        </w:tabs>
        <w:ind w:firstLine="851"/>
        <w:contextualSpacing/>
        <w:rPr>
          <w:rFonts w:ascii="Times New Roman" w:eastAsia="Calibri" w:hAnsi="Times New Roman" w:cs="Times New Roman"/>
          <w:kern w:val="0"/>
          <w:sz w:val="24"/>
          <w:szCs w:val="24"/>
          <w14:ligatures w14:val="none"/>
        </w:rPr>
      </w:pPr>
      <w:r w:rsidRPr="00FC6F3B">
        <w:rPr>
          <w:rFonts w:ascii="Times New Roman" w:eastAsia="Times New Roman" w:hAnsi="Times New Roman" w:cs="Times New Roman"/>
          <w:kern w:val="0"/>
          <w:sz w:val="24"/>
          <w:szCs w:val="24"/>
          <w:lang w:eastAsia="lt-LT"/>
          <w14:ligatures w14:val="none"/>
        </w:rPr>
        <w:t>10.9. progimnazijos nuostatų vykdymą;</w:t>
      </w:r>
    </w:p>
    <w:p w14:paraId="66637664" w14:textId="77777777" w:rsidR="00FC6F3B" w:rsidRPr="00FC6F3B" w:rsidRDefault="00FC6F3B" w:rsidP="00FC6F3B">
      <w:pPr>
        <w:tabs>
          <w:tab w:val="left" w:pos="1418"/>
        </w:tabs>
        <w:ind w:firstLine="851"/>
        <w:rPr>
          <w:rFonts w:ascii="Times New Roman" w:eastAsia="Times New Roman" w:hAnsi="Times New Roman" w:cs="Times New Roman"/>
          <w:kern w:val="0"/>
          <w:sz w:val="24"/>
          <w:szCs w:val="24"/>
          <w:lang w:eastAsia="lt-LT"/>
          <w14:ligatures w14:val="none"/>
        </w:rPr>
      </w:pPr>
      <w:r w:rsidRPr="00FC6F3B">
        <w:rPr>
          <w:rFonts w:ascii="Times New Roman" w:eastAsia="Times New Roman" w:hAnsi="Times New Roman" w:cs="Times New Roman"/>
          <w:kern w:val="0"/>
          <w:sz w:val="24"/>
          <w:szCs w:val="24"/>
          <w:lang w:eastAsia="lt-LT"/>
          <w14:ligatures w14:val="none"/>
        </w:rPr>
        <w:t>10.10. kvalifikacijos tobulinimą.</w:t>
      </w:r>
    </w:p>
    <w:p w14:paraId="10C1BCB6" w14:textId="77777777" w:rsidR="00FC6F3B" w:rsidRPr="00FC6F3B" w:rsidRDefault="00FC6F3B" w:rsidP="00FC6F3B">
      <w:pPr>
        <w:tabs>
          <w:tab w:val="left" w:pos="1418"/>
        </w:tabs>
        <w:ind w:firstLine="851"/>
        <w:rPr>
          <w:rFonts w:ascii="Times New Roman" w:eastAsia="Times New Roman" w:hAnsi="Times New Roman" w:cs="Times New Roman"/>
          <w:kern w:val="0"/>
          <w:sz w:val="24"/>
          <w:szCs w:val="24"/>
          <w:lang w:eastAsia="lt-LT"/>
          <w14:ligatures w14:val="none"/>
        </w:rPr>
      </w:pPr>
      <w:r w:rsidRPr="00FC6F3B">
        <w:rPr>
          <w:rFonts w:ascii="Times New Roman" w:eastAsia="Times New Roman" w:hAnsi="Times New Roman" w:cs="Times New Roman"/>
          <w:kern w:val="0"/>
          <w:sz w:val="24"/>
          <w:szCs w:val="24"/>
          <w:lang w:eastAsia="lt-LT"/>
          <w14:ligatures w14:val="none"/>
        </w:rPr>
        <w:t>11. Specialusis pedagogas už atliktus darbus atsiskaito direktoriaus pavaduotojui ugdymui.</w:t>
      </w:r>
    </w:p>
    <w:p w14:paraId="7371588C" w14:textId="77777777" w:rsidR="00FC6F3B" w:rsidRPr="00FC6F3B" w:rsidRDefault="00FC6F3B" w:rsidP="00FC6F3B">
      <w:pPr>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Times New Roman" w:hAnsi="Times New Roman" w:cs="Times New Roman"/>
          <w:kern w:val="0"/>
          <w:sz w:val="24"/>
          <w:szCs w:val="24"/>
          <w:lang w:eastAsia="lt-LT"/>
          <w14:ligatures w14:val="none"/>
        </w:rPr>
        <w:t xml:space="preserve">12. Specialiajam pedagogui </w:t>
      </w:r>
      <w:r w:rsidRPr="00FC6F3B">
        <w:rPr>
          <w:rFonts w:ascii="Times New Roman" w:eastAsia="Calibri" w:hAnsi="Times New Roman" w:cs="Times New Roman"/>
          <w:bCs/>
          <w:kern w:val="0"/>
          <w:sz w:val="24"/>
          <w:szCs w:val="24"/>
          <w14:ligatures w14:val="none"/>
        </w:rPr>
        <w:t xml:space="preserve">gali būti taikoma drausmės, materialinė atsakomybė, jeigu jis: </w:t>
      </w:r>
    </w:p>
    <w:p w14:paraId="5E5EE92B"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12.1. aplaidžiai vykdė savo pareigas; </w:t>
      </w:r>
    </w:p>
    <w:p w14:paraId="7A240FA1"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12.2. pažeidė darbo drausmę; </w:t>
      </w:r>
    </w:p>
    <w:p w14:paraId="54787ABD"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12.3. darbe girtavo, rūkė, naudojo narkotikus, amoraliai elgėsi; </w:t>
      </w:r>
    </w:p>
    <w:p w14:paraId="2D098A31"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12.4. grubiai, nepagarbiai elgėsi su mokiniais, jų tėvais (globėjais, rūpintojais), mokytojais ir kitais progimnazijos darbuotojais; </w:t>
      </w:r>
    </w:p>
    <w:p w14:paraId="620731FF"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12.5. savo veiksmais ar neveiklumu padarė progimnazijai moralinę ar materialinę žalą, pakenkė progimnazijos įvaizdžiui; </w:t>
      </w:r>
    </w:p>
    <w:p w14:paraId="4915E651"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 xml:space="preserve">12.6. naudojo neleistinus pedagoginio darbo metodus; </w:t>
      </w:r>
    </w:p>
    <w:p w14:paraId="683193BB" w14:textId="77777777" w:rsidR="00FC6F3B" w:rsidRPr="00FC6F3B" w:rsidRDefault="00FC6F3B" w:rsidP="00FC6F3B">
      <w:pPr>
        <w:tabs>
          <w:tab w:val="left" w:pos="1418"/>
        </w:tabs>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Calibri" w:hAnsi="Times New Roman" w:cs="Times New Roman"/>
          <w:kern w:val="0"/>
          <w:sz w:val="24"/>
          <w:szCs w:val="24"/>
          <w14:ligatures w14:val="none"/>
        </w:rPr>
        <w:t>12.7. naudojo spaudimą ir sankcijas ugdytiniams, jų tėvams (globėjams, rūpintojams) mokytojams.</w:t>
      </w:r>
    </w:p>
    <w:p w14:paraId="50FD52C3" w14:textId="77777777" w:rsidR="00FC6F3B" w:rsidRPr="00FC6F3B" w:rsidRDefault="00FC6F3B" w:rsidP="00FC6F3B">
      <w:pPr>
        <w:autoSpaceDE w:val="0"/>
        <w:autoSpaceDN w:val="0"/>
        <w:adjustRightInd w:val="0"/>
        <w:ind w:firstLine="851"/>
        <w:rPr>
          <w:rFonts w:ascii="Times New Roman" w:eastAsia="Calibri" w:hAnsi="Times New Roman" w:cs="Times New Roman"/>
          <w:kern w:val="0"/>
          <w:sz w:val="24"/>
          <w:szCs w:val="24"/>
          <w14:ligatures w14:val="none"/>
        </w:rPr>
      </w:pPr>
      <w:r w:rsidRPr="00FC6F3B">
        <w:rPr>
          <w:rFonts w:ascii="Times New Roman" w:eastAsia="Times New Roman" w:hAnsi="Times New Roman" w:cs="Times New Roman"/>
          <w:kern w:val="0"/>
          <w:sz w:val="24"/>
          <w:szCs w:val="24"/>
          <w:lang w:eastAsia="lt-LT"/>
          <w14:ligatures w14:val="none"/>
        </w:rPr>
        <w:t xml:space="preserve">13. Specialusis pedagogas </w:t>
      </w:r>
      <w:r w:rsidRPr="00FC6F3B">
        <w:rPr>
          <w:rFonts w:ascii="Times New Roman" w:eastAsia="Calibri" w:hAnsi="Times New Roman" w:cs="Times New Roman"/>
          <w:kern w:val="0"/>
          <w:sz w:val="24"/>
          <w:szCs w:val="24"/>
          <w14:ligatures w14:val="none"/>
        </w:rPr>
        <w:t xml:space="preserve">už savo pareigų nevykdymą </w:t>
      </w:r>
      <w:r w:rsidRPr="00FC6F3B">
        <w:rPr>
          <w:rFonts w:ascii="Times New Roman" w:eastAsia="Times New Roman" w:hAnsi="Times New Roman" w:cs="Times New Roman"/>
          <w:kern w:val="0"/>
          <w:sz w:val="24"/>
          <w:szCs w:val="24"/>
          <w:lang w:eastAsia="lt-LT"/>
          <w14:ligatures w14:val="none"/>
        </w:rPr>
        <w:t>atsako</w:t>
      </w:r>
      <w:r w:rsidRPr="00FC6F3B">
        <w:rPr>
          <w:rFonts w:ascii="Times New Roman" w:eastAsia="Calibri" w:hAnsi="Times New Roman" w:cs="Times New Roman"/>
          <w:kern w:val="0"/>
          <w:sz w:val="24"/>
          <w:szCs w:val="24"/>
          <w14:ligatures w14:val="none"/>
        </w:rPr>
        <w:t xml:space="preserve"> darbo tvarkos taisyklių ir Lietuvos Respublikos įstatymų nustatyta tvarka. </w:t>
      </w:r>
    </w:p>
    <w:p w14:paraId="215CD6E9" w14:textId="77777777" w:rsidR="00FC6F3B" w:rsidRPr="00FC6F3B" w:rsidRDefault="00FC6F3B" w:rsidP="00FC6F3B">
      <w:pPr>
        <w:tabs>
          <w:tab w:val="left" w:pos="1276"/>
          <w:tab w:val="left" w:pos="1418"/>
        </w:tabs>
        <w:ind w:firstLine="851"/>
        <w:rPr>
          <w:rFonts w:ascii="Times New Roman" w:eastAsia="Times New Roman" w:hAnsi="Times New Roman" w:cs="Times New Roman"/>
          <w:kern w:val="0"/>
          <w:sz w:val="24"/>
          <w:szCs w:val="24"/>
          <w:lang w:eastAsia="lt-LT"/>
          <w14:ligatures w14:val="none"/>
        </w:rPr>
      </w:pPr>
      <w:r w:rsidRPr="00FC6F3B">
        <w:rPr>
          <w:rFonts w:ascii="Times New Roman" w:eastAsia="Times New Roman" w:hAnsi="Times New Roman" w:cs="Times New Roman"/>
          <w:kern w:val="0"/>
          <w:sz w:val="24"/>
          <w:szCs w:val="24"/>
          <w:lang w:eastAsia="lt-LT"/>
          <w14:ligatures w14:val="none"/>
        </w:rPr>
        <w:t xml:space="preserve">14. Specialusis pedagogas </w:t>
      </w:r>
      <w:r w:rsidRPr="00FC6F3B">
        <w:rPr>
          <w:rFonts w:ascii="Times New Roman" w:eastAsia="Times New Roman" w:hAnsi="Times New Roman" w:cs="Times New Roman"/>
          <w:kern w:val="0"/>
          <w:sz w:val="24"/>
          <w:szCs w:val="24"/>
          <w14:ligatures w14:val="none"/>
        </w:rPr>
        <w:t>už</w:t>
      </w:r>
      <w:r w:rsidRPr="00FC6F3B">
        <w:rPr>
          <w:rFonts w:ascii="Times New Roman" w:eastAsia="Times New Roman" w:hAnsi="Times New Roman" w:cs="Times New Roman"/>
          <w:spacing w:val="8"/>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darbo</w:t>
      </w:r>
      <w:r w:rsidRPr="00FC6F3B">
        <w:rPr>
          <w:rFonts w:ascii="Times New Roman" w:eastAsia="Times New Roman" w:hAnsi="Times New Roman" w:cs="Times New Roman"/>
          <w:spacing w:val="5"/>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drausmės</w:t>
      </w:r>
      <w:r w:rsidRPr="00FC6F3B">
        <w:rPr>
          <w:rFonts w:ascii="Times New Roman" w:eastAsia="Times New Roman" w:hAnsi="Times New Roman" w:cs="Times New Roman"/>
          <w:spacing w:val="6"/>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pažeidimus</w:t>
      </w:r>
      <w:r w:rsidRPr="00FC6F3B">
        <w:rPr>
          <w:rFonts w:ascii="Times New Roman" w:eastAsia="Times New Roman" w:hAnsi="Times New Roman" w:cs="Times New Roman"/>
          <w:spacing w:val="7"/>
          <w:kern w:val="0"/>
          <w:sz w:val="24"/>
          <w:szCs w:val="24"/>
          <w14:ligatures w14:val="none"/>
        </w:rPr>
        <w:t xml:space="preserve"> </w:t>
      </w:r>
      <w:r w:rsidRPr="00FC6F3B">
        <w:rPr>
          <w:rFonts w:ascii="Times New Roman" w:eastAsia="Times New Roman" w:hAnsi="Times New Roman" w:cs="Times New Roman"/>
          <w:spacing w:val="-1"/>
          <w:kern w:val="0"/>
          <w:sz w:val="24"/>
          <w:szCs w:val="24"/>
          <w14:ligatures w14:val="none"/>
        </w:rPr>
        <w:t>ga</w:t>
      </w:r>
      <w:r w:rsidRPr="00FC6F3B">
        <w:rPr>
          <w:rFonts w:ascii="Times New Roman" w:eastAsia="Times New Roman" w:hAnsi="Times New Roman" w:cs="Times New Roman"/>
          <w:spacing w:val="2"/>
          <w:kern w:val="0"/>
          <w:sz w:val="24"/>
          <w:szCs w:val="24"/>
          <w14:ligatures w14:val="none"/>
        </w:rPr>
        <w:t>l</w:t>
      </w:r>
      <w:r w:rsidRPr="00FC6F3B">
        <w:rPr>
          <w:rFonts w:ascii="Times New Roman" w:eastAsia="Times New Roman" w:hAnsi="Times New Roman" w:cs="Times New Roman"/>
          <w:kern w:val="0"/>
          <w:sz w:val="24"/>
          <w:szCs w:val="24"/>
          <w14:ligatures w14:val="none"/>
        </w:rPr>
        <w:t>i</w:t>
      </w:r>
      <w:r w:rsidRPr="00FC6F3B">
        <w:rPr>
          <w:rFonts w:ascii="Times New Roman" w:eastAsia="Times New Roman" w:hAnsi="Times New Roman" w:cs="Times New Roman"/>
          <w:spacing w:val="7"/>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būti tr</w:t>
      </w:r>
      <w:r w:rsidRPr="00FC6F3B">
        <w:rPr>
          <w:rFonts w:ascii="Times New Roman" w:eastAsia="Times New Roman" w:hAnsi="Times New Roman" w:cs="Times New Roman"/>
          <w:spacing w:val="-1"/>
          <w:kern w:val="0"/>
          <w:sz w:val="24"/>
          <w:szCs w:val="24"/>
          <w14:ligatures w14:val="none"/>
        </w:rPr>
        <w:t>a</w:t>
      </w:r>
      <w:r w:rsidRPr="00FC6F3B">
        <w:rPr>
          <w:rFonts w:ascii="Times New Roman" w:eastAsia="Times New Roman" w:hAnsi="Times New Roman" w:cs="Times New Roman"/>
          <w:kern w:val="0"/>
          <w:sz w:val="24"/>
          <w:szCs w:val="24"/>
          <w14:ligatures w14:val="none"/>
        </w:rPr>
        <w:t>ukiam</w:t>
      </w:r>
      <w:r w:rsidRPr="00FC6F3B">
        <w:rPr>
          <w:rFonts w:ascii="Times New Roman" w:eastAsia="Times New Roman" w:hAnsi="Times New Roman" w:cs="Times New Roman"/>
          <w:spacing w:val="-1"/>
          <w:kern w:val="0"/>
          <w:sz w:val="24"/>
          <w:szCs w:val="24"/>
          <w14:ligatures w14:val="none"/>
        </w:rPr>
        <w:t>a</w:t>
      </w:r>
      <w:r w:rsidRPr="00FC6F3B">
        <w:rPr>
          <w:rFonts w:ascii="Times New Roman" w:eastAsia="Times New Roman" w:hAnsi="Times New Roman" w:cs="Times New Roman"/>
          <w:kern w:val="0"/>
          <w:sz w:val="24"/>
          <w:szCs w:val="24"/>
          <w14:ligatures w14:val="none"/>
        </w:rPr>
        <w:t xml:space="preserve">s </w:t>
      </w:r>
      <w:proofErr w:type="spellStart"/>
      <w:r w:rsidRPr="00FC6F3B">
        <w:rPr>
          <w:rFonts w:ascii="Times New Roman" w:eastAsia="Times New Roman" w:hAnsi="Times New Roman" w:cs="Times New Roman"/>
          <w:kern w:val="0"/>
          <w:sz w:val="24"/>
          <w:szCs w:val="24"/>
          <w14:ligatures w14:val="none"/>
        </w:rPr>
        <w:t>dr</w:t>
      </w:r>
      <w:r w:rsidRPr="00FC6F3B">
        <w:rPr>
          <w:rFonts w:ascii="Times New Roman" w:eastAsia="Times New Roman" w:hAnsi="Times New Roman" w:cs="Times New Roman"/>
          <w:spacing w:val="-1"/>
          <w:kern w:val="0"/>
          <w:sz w:val="24"/>
          <w:szCs w:val="24"/>
          <w14:ligatures w14:val="none"/>
        </w:rPr>
        <w:t>a</w:t>
      </w:r>
      <w:r w:rsidRPr="00FC6F3B">
        <w:rPr>
          <w:rFonts w:ascii="Times New Roman" w:eastAsia="Times New Roman" w:hAnsi="Times New Roman" w:cs="Times New Roman"/>
          <w:kern w:val="0"/>
          <w:sz w:val="24"/>
          <w:szCs w:val="24"/>
          <w14:ligatures w14:val="none"/>
        </w:rPr>
        <w:t>usminėn</w:t>
      </w:r>
      <w:proofErr w:type="spellEnd"/>
      <w:r w:rsidRPr="00FC6F3B">
        <w:rPr>
          <w:rFonts w:ascii="Times New Roman" w:eastAsia="Times New Roman" w:hAnsi="Times New Roman" w:cs="Times New Roman"/>
          <w:spacing w:val="1"/>
          <w:kern w:val="0"/>
          <w:sz w:val="24"/>
          <w:szCs w:val="24"/>
          <w14:ligatures w14:val="none"/>
        </w:rPr>
        <w:t xml:space="preserve"> a</w:t>
      </w:r>
      <w:r w:rsidRPr="00FC6F3B">
        <w:rPr>
          <w:rFonts w:ascii="Times New Roman" w:eastAsia="Times New Roman" w:hAnsi="Times New Roman" w:cs="Times New Roman"/>
          <w:kern w:val="0"/>
          <w:sz w:val="24"/>
          <w:szCs w:val="24"/>
          <w14:ligatures w14:val="none"/>
        </w:rPr>
        <w:t>tsako</w:t>
      </w:r>
      <w:r w:rsidRPr="00FC6F3B">
        <w:rPr>
          <w:rFonts w:ascii="Times New Roman" w:eastAsia="Times New Roman" w:hAnsi="Times New Roman" w:cs="Times New Roman"/>
          <w:spacing w:val="3"/>
          <w:kern w:val="0"/>
          <w:sz w:val="24"/>
          <w:szCs w:val="24"/>
          <w14:ligatures w14:val="none"/>
        </w:rPr>
        <w:t>m</w:t>
      </w:r>
      <w:r w:rsidRPr="00FC6F3B">
        <w:rPr>
          <w:rFonts w:ascii="Times New Roman" w:eastAsia="Times New Roman" w:hAnsi="Times New Roman" w:cs="Times New Roman"/>
          <w:spacing w:val="-4"/>
          <w:kern w:val="0"/>
          <w:sz w:val="24"/>
          <w:szCs w:val="24"/>
          <w14:ligatures w14:val="none"/>
        </w:rPr>
        <w:t>y</w:t>
      </w:r>
      <w:r w:rsidRPr="00FC6F3B">
        <w:rPr>
          <w:rFonts w:ascii="Times New Roman" w:eastAsia="Times New Roman" w:hAnsi="Times New Roman" w:cs="Times New Roman"/>
          <w:kern w:val="0"/>
          <w:sz w:val="24"/>
          <w:szCs w:val="24"/>
          <w14:ligatures w14:val="none"/>
        </w:rPr>
        <w:t>b</w:t>
      </w:r>
      <w:r w:rsidRPr="00FC6F3B">
        <w:rPr>
          <w:rFonts w:ascii="Times New Roman" w:eastAsia="Times New Roman" w:hAnsi="Times New Roman" w:cs="Times New Roman"/>
          <w:spacing w:val="-1"/>
          <w:kern w:val="0"/>
          <w:sz w:val="24"/>
          <w:szCs w:val="24"/>
          <w14:ligatures w14:val="none"/>
        </w:rPr>
        <w:t>ė</w:t>
      </w:r>
      <w:r w:rsidRPr="00FC6F3B">
        <w:rPr>
          <w:rFonts w:ascii="Times New Roman" w:eastAsia="Times New Roman" w:hAnsi="Times New Roman" w:cs="Times New Roman"/>
          <w:kern w:val="0"/>
          <w:sz w:val="24"/>
          <w:szCs w:val="24"/>
          <w14:ligatures w14:val="none"/>
        </w:rPr>
        <w:t>n.</w:t>
      </w:r>
      <w:r w:rsidRPr="00FC6F3B">
        <w:rPr>
          <w:rFonts w:ascii="Times New Roman" w:eastAsia="Times New Roman" w:hAnsi="Times New Roman" w:cs="Times New Roman"/>
          <w:spacing w:val="1"/>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Dr</w:t>
      </w:r>
      <w:r w:rsidRPr="00FC6F3B">
        <w:rPr>
          <w:rFonts w:ascii="Times New Roman" w:eastAsia="Times New Roman" w:hAnsi="Times New Roman" w:cs="Times New Roman"/>
          <w:spacing w:val="-1"/>
          <w:kern w:val="0"/>
          <w:sz w:val="24"/>
          <w:szCs w:val="24"/>
          <w14:ligatures w14:val="none"/>
        </w:rPr>
        <w:t>a</w:t>
      </w:r>
      <w:r w:rsidRPr="00FC6F3B">
        <w:rPr>
          <w:rFonts w:ascii="Times New Roman" w:eastAsia="Times New Roman" w:hAnsi="Times New Roman" w:cs="Times New Roman"/>
          <w:kern w:val="0"/>
          <w:sz w:val="24"/>
          <w:szCs w:val="24"/>
          <w14:ligatures w14:val="none"/>
        </w:rPr>
        <w:t>usminę</w:t>
      </w:r>
      <w:r w:rsidRPr="00FC6F3B">
        <w:rPr>
          <w:rFonts w:ascii="Times New Roman" w:eastAsia="Times New Roman" w:hAnsi="Times New Roman" w:cs="Times New Roman"/>
          <w:spacing w:val="4"/>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nuobaudą</w:t>
      </w:r>
      <w:r w:rsidRPr="00FC6F3B">
        <w:rPr>
          <w:rFonts w:ascii="Times New Roman" w:eastAsia="Times New Roman" w:hAnsi="Times New Roman" w:cs="Times New Roman"/>
          <w:spacing w:val="-1"/>
          <w:kern w:val="0"/>
          <w:sz w:val="24"/>
          <w:szCs w:val="24"/>
          <w14:ligatures w14:val="none"/>
        </w:rPr>
        <w:t xml:space="preserve"> </w:t>
      </w:r>
      <w:r w:rsidRPr="00FC6F3B">
        <w:rPr>
          <w:rFonts w:ascii="Times New Roman" w:eastAsia="Times New Roman" w:hAnsi="Times New Roman" w:cs="Times New Roman"/>
          <w:kern w:val="0"/>
          <w:sz w:val="24"/>
          <w:szCs w:val="24"/>
          <w14:ligatures w14:val="none"/>
        </w:rPr>
        <w:t>skiria</w:t>
      </w:r>
      <w:r w:rsidRPr="00FC6F3B">
        <w:rPr>
          <w:rFonts w:ascii="Times New Roman" w:eastAsia="Times New Roman" w:hAnsi="Times New Roman" w:cs="Times New Roman"/>
          <w:spacing w:val="-1"/>
          <w:kern w:val="0"/>
          <w:sz w:val="24"/>
          <w:szCs w:val="24"/>
          <w14:ligatures w14:val="none"/>
        </w:rPr>
        <w:t xml:space="preserve"> pro</w:t>
      </w:r>
      <w:r w:rsidRPr="00FC6F3B">
        <w:rPr>
          <w:rFonts w:ascii="Times New Roman" w:eastAsia="Times New Roman" w:hAnsi="Times New Roman" w:cs="Times New Roman"/>
          <w:kern w:val="0"/>
          <w:sz w:val="24"/>
          <w:szCs w:val="24"/>
          <w14:ligatures w14:val="none"/>
        </w:rPr>
        <w:t>gimnazijos direktorius.</w:t>
      </w:r>
    </w:p>
    <w:p w14:paraId="01AD7AD8" w14:textId="77777777" w:rsidR="00FC6F3B" w:rsidRPr="00FC6F3B" w:rsidRDefault="00FC6F3B" w:rsidP="00FC6F3B">
      <w:pPr>
        <w:tabs>
          <w:tab w:val="left" w:pos="426"/>
          <w:tab w:val="left" w:pos="993"/>
        </w:tabs>
        <w:ind w:firstLine="851"/>
        <w:rPr>
          <w:rFonts w:ascii="Times New Roman" w:eastAsia="Times New Roman" w:hAnsi="Times New Roman" w:cs="Times New Roman"/>
          <w:kern w:val="0"/>
          <w:sz w:val="24"/>
          <w:szCs w:val="24"/>
          <w14:ligatures w14:val="none"/>
        </w:rPr>
      </w:pPr>
    </w:p>
    <w:p w14:paraId="774E6DE8" w14:textId="77777777" w:rsidR="00FC6F3B" w:rsidRPr="00FC6F3B" w:rsidRDefault="00FC6F3B" w:rsidP="00FC6F3B">
      <w:pPr>
        <w:tabs>
          <w:tab w:val="left" w:pos="1276"/>
          <w:tab w:val="left" w:pos="1418"/>
        </w:tabs>
        <w:ind w:firstLine="851"/>
        <w:rPr>
          <w:rFonts w:ascii="Calibri" w:eastAsia="Times New Roman" w:hAnsi="Calibri" w:cs="Times New Roman"/>
          <w:color w:val="000000"/>
          <w:kern w:val="0"/>
          <w:lang w:eastAsia="lt-LT"/>
          <w14:ligatures w14:val="none"/>
        </w:rPr>
      </w:pPr>
    </w:p>
    <w:p w14:paraId="16DB5B64" w14:textId="77777777" w:rsidR="00FC6F3B" w:rsidRPr="00FC6F3B" w:rsidRDefault="00FC6F3B" w:rsidP="00FC6F3B">
      <w:pPr>
        <w:tabs>
          <w:tab w:val="left" w:pos="1276"/>
          <w:tab w:val="left" w:pos="1418"/>
        </w:tabs>
        <w:spacing w:line="360" w:lineRule="auto"/>
        <w:jc w:val="center"/>
        <w:rPr>
          <w:rFonts w:ascii="Calibri" w:eastAsia="Times New Roman" w:hAnsi="Calibri" w:cs="Times New Roman"/>
          <w:color w:val="000000"/>
          <w:kern w:val="0"/>
          <w:lang w:eastAsia="lt-LT"/>
          <w14:ligatures w14:val="none"/>
        </w:rPr>
      </w:pPr>
      <w:r w:rsidRPr="00FC6F3B">
        <w:rPr>
          <w:rFonts w:ascii="Calibri" w:eastAsia="Times New Roman" w:hAnsi="Calibri" w:cs="Times New Roman"/>
          <w:color w:val="000000"/>
          <w:kern w:val="0"/>
          <w:lang w:eastAsia="lt-LT"/>
          <w14:ligatures w14:val="none"/>
        </w:rPr>
        <w:t>__________________</w:t>
      </w:r>
    </w:p>
    <w:p w14:paraId="4B6B129D" w14:textId="77777777" w:rsidR="00032B59" w:rsidRPr="00032B59" w:rsidRDefault="00032B59" w:rsidP="00032B59">
      <w:pPr>
        <w:tabs>
          <w:tab w:val="left" w:pos="1060"/>
        </w:tabs>
      </w:pPr>
    </w:p>
    <w:sectPr w:rsidR="00032B59" w:rsidRPr="00032B59" w:rsidSect="00032B59">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B43DD" w14:textId="77777777" w:rsidR="004C4A09" w:rsidRDefault="004C4A09" w:rsidP="00032B59">
      <w:pPr>
        <w:spacing w:line="240" w:lineRule="auto"/>
      </w:pPr>
      <w:r>
        <w:separator/>
      </w:r>
    </w:p>
  </w:endnote>
  <w:endnote w:type="continuationSeparator" w:id="0">
    <w:p w14:paraId="3DF495AC" w14:textId="77777777" w:rsidR="004C4A09" w:rsidRDefault="004C4A09" w:rsidP="00032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6999C" w14:textId="77777777" w:rsidR="004C4A09" w:rsidRDefault="004C4A09" w:rsidP="00032B59">
      <w:pPr>
        <w:spacing w:line="240" w:lineRule="auto"/>
      </w:pPr>
      <w:r>
        <w:separator/>
      </w:r>
    </w:p>
  </w:footnote>
  <w:footnote w:type="continuationSeparator" w:id="0">
    <w:p w14:paraId="4D73ADB1" w14:textId="77777777" w:rsidR="004C4A09" w:rsidRDefault="004C4A09" w:rsidP="00032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40462"/>
      <w:docPartObj>
        <w:docPartGallery w:val="Page Numbers (Top of Page)"/>
        <w:docPartUnique/>
      </w:docPartObj>
    </w:sdtPr>
    <w:sdtContent>
      <w:p w14:paraId="549A5E53" w14:textId="4DFC045F" w:rsidR="00032B59" w:rsidRDefault="00032B59">
        <w:pPr>
          <w:pStyle w:val="Antrats"/>
          <w:jc w:val="center"/>
        </w:pPr>
        <w:r>
          <w:fldChar w:fldCharType="begin"/>
        </w:r>
        <w:r>
          <w:instrText>PAGE   \* MERGEFORMAT</w:instrText>
        </w:r>
        <w:r>
          <w:fldChar w:fldCharType="separate"/>
        </w:r>
        <w:r>
          <w:t>2</w:t>
        </w:r>
        <w:r>
          <w:fldChar w:fldCharType="end"/>
        </w:r>
      </w:p>
    </w:sdtContent>
  </w:sdt>
  <w:p w14:paraId="1455EBAC" w14:textId="77777777" w:rsidR="00032B59" w:rsidRDefault="00032B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6B03CD"/>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E918D9"/>
    <w:multiLevelType w:val="hybridMultilevel"/>
    <w:tmpl w:val="7804C3A2"/>
    <w:lvl w:ilvl="0" w:tplc="9650140C">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64456DDD"/>
    <w:multiLevelType w:val="multilevel"/>
    <w:tmpl w:val="27484B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748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575143">
    <w:abstractNumId w:val="0"/>
  </w:num>
  <w:num w:numId="3" w16cid:durableId="1178422532">
    <w:abstractNumId w:val="1"/>
  </w:num>
  <w:num w:numId="4" w16cid:durableId="2048141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59"/>
    <w:rsid w:val="00032B59"/>
    <w:rsid w:val="002404B7"/>
    <w:rsid w:val="00253851"/>
    <w:rsid w:val="00373E86"/>
    <w:rsid w:val="003A010E"/>
    <w:rsid w:val="00457B3C"/>
    <w:rsid w:val="00486E7E"/>
    <w:rsid w:val="004C4A09"/>
    <w:rsid w:val="006A2022"/>
    <w:rsid w:val="00700DE4"/>
    <w:rsid w:val="00CE6D9F"/>
    <w:rsid w:val="00FC6F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DC42"/>
  <w15:chartTrackingRefBased/>
  <w15:docId w15:val="{B19ED4BB-6A97-49FA-969F-0E2E77E3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paragraph" w:styleId="Antrat1">
    <w:name w:val="heading 1"/>
    <w:basedOn w:val="prastasis"/>
    <w:next w:val="prastasis"/>
    <w:link w:val="Antrat1Diagrama"/>
    <w:uiPriority w:val="9"/>
    <w:qFormat/>
    <w:rsid w:val="00032B5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Antrat2">
    <w:name w:val="heading 2"/>
    <w:basedOn w:val="prastasis"/>
    <w:next w:val="prastasis"/>
    <w:link w:val="Antrat2Diagrama"/>
    <w:uiPriority w:val="9"/>
    <w:semiHidden/>
    <w:unhideWhenUsed/>
    <w:qFormat/>
    <w:rsid w:val="00032B5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Antrat3">
    <w:name w:val="heading 3"/>
    <w:basedOn w:val="prastasis"/>
    <w:next w:val="prastasis"/>
    <w:link w:val="Antrat3Diagrama"/>
    <w:uiPriority w:val="9"/>
    <w:semiHidden/>
    <w:unhideWhenUsed/>
    <w:qFormat/>
    <w:rsid w:val="00032B59"/>
    <w:pPr>
      <w:keepNext/>
      <w:keepLines/>
      <w:spacing w:before="160" w:after="80"/>
      <w:outlineLvl w:val="2"/>
    </w:pPr>
    <w:rPr>
      <w:rFonts w:eastAsiaTheme="majorEastAsia" w:cstheme="majorBidi"/>
      <w:color w:val="365F91" w:themeColor="accent1" w:themeShade="BF"/>
      <w:sz w:val="28"/>
      <w:szCs w:val="28"/>
    </w:rPr>
  </w:style>
  <w:style w:type="paragraph" w:styleId="Antrat4">
    <w:name w:val="heading 4"/>
    <w:basedOn w:val="prastasis"/>
    <w:next w:val="prastasis"/>
    <w:link w:val="Antrat4Diagrama"/>
    <w:uiPriority w:val="9"/>
    <w:semiHidden/>
    <w:unhideWhenUsed/>
    <w:qFormat/>
    <w:rsid w:val="00032B59"/>
    <w:pPr>
      <w:keepNext/>
      <w:keepLines/>
      <w:spacing w:before="80" w:after="40"/>
      <w:outlineLvl w:val="3"/>
    </w:pPr>
    <w:rPr>
      <w:rFonts w:eastAsiaTheme="majorEastAsia" w:cstheme="majorBidi"/>
      <w:i/>
      <w:iCs/>
      <w:color w:val="365F91" w:themeColor="accent1" w:themeShade="BF"/>
    </w:rPr>
  </w:style>
  <w:style w:type="paragraph" w:styleId="Antrat5">
    <w:name w:val="heading 5"/>
    <w:basedOn w:val="prastasis"/>
    <w:next w:val="prastasis"/>
    <w:link w:val="Antrat5Diagrama"/>
    <w:uiPriority w:val="9"/>
    <w:semiHidden/>
    <w:unhideWhenUsed/>
    <w:qFormat/>
    <w:rsid w:val="00032B59"/>
    <w:pPr>
      <w:keepNext/>
      <w:keepLines/>
      <w:spacing w:before="80" w:after="40"/>
      <w:outlineLvl w:val="4"/>
    </w:pPr>
    <w:rPr>
      <w:rFonts w:eastAsiaTheme="majorEastAsia" w:cstheme="majorBidi"/>
      <w:color w:val="365F91" w:themeColor="accent1" w:themeShade="BF"/>
    </w:rPr>
  </w:style>
  <w:style w:type="paragraph" w:styleId="Antrat6">
    <w:name w:val="heading 6"/>
    <w:basedOn w:val="prastasis"/>
    <w:next w:val="prastasis"/>
    <w:link w:val="Antrat6Diagrama"/>
    <w:uiPriority w:val="9"/>
    <w:semiHidden/>
    <w:unhideWhenUsed/>
    <w:qFormat/>
    <w:rsid w:val="00032B59"/>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32B59"/>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32B59"/>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32B59"/>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character" w:customStyle="1" w:styleId="Antrat1Diagrama">
    <w:name w:val="Antraštė 1 Diagrama"/>
    <w:basedOn w:val="Numatytasispastraiposriftas"/>
    <w:link w:val="Antrat1"/>
    <w:uiPriority w:val="9"/>
    <w:rsid w:val="00032B59"/>
    <w:rPr>
      <w:rFonts w:asciiTheme="majorHAnsi" w:eastAsiaTheme="majorEastAsia" w:hAnsiTheme="majorHAnsi" w:cstheme="majorBidi"/>
      <w:color w:val="365F91" w:themeColor="accent1" w:themeShade="BF"/>
      <w:sz w:val="40"/>
      <w:szCs w:val="40"/>
    </w:rPr>
  </w:style>
  <w:style w:type="character" w:customStyle="1" w:styleId="Antrat2Diagrama">
    <w:name w:val="Antraštė 2 Diagrama"/>
    <w:basedOn w:val="Numatytasispastraiposriftas"/>
    <w:link w:val="Antrat2"/>
    <w:uiPriority w:val="9"/>
    <w:semiHidden/>
    <w:rsid w:val="00032B59"/>
    <w:rPr>
      <w:rFonts w:asciiTheme="majorHAnsi" w:eastAsiaTheme="majorEastAsia" w:hAnsiTheme="majorHAnsi" w:cstheme="majorBidi"/>
      <w:color w:val="365F91" w:themeColor="accent1" w:themeShade="BF"/>
      <w:sz w:val="32"/>
      <w:szCs w:val="32"/>
    </w:rPr>
  </w:style>
  <w:style w:type="character" w:customStyle="1" w:styleId="Antrat3Diagrama">
    <w:name w:val="Antraštė 3 Diagrama"/>
    <w:basedOn w:val="Numatytasispastraiposriftas"/>
    <w:link w:val="Antrat3"/>
    <w:uiPriority w:val="9"/>
    <w:semiHidden/>
    <w:rsid w:val="00032B59"/>
    <w:rPr>
      <w:rFonts w:eastAsiaTheme="majorEastAsia" w:cstheme="majorBidi"/>
      <w:color w:val="365F91" w:themeColor="accent1" w:themeShade="BF"/>
      <w:sz w:val="28"/>
      <w:szCs w:val="28"/>
    </w:rPr>
  </w:style>
  <w:style w:type="character" w:customStyle="1" w:styleId="Antrat4Diagrama">
    <w:name w:val="Antraštė 4 Diagrama"/>
    <w:basedOn w:val="Numatytasispastraiposriftas"/>
    <w:link w:val="Antrat4"/>
    <w:uiPriority w:val="9"/>
    <w:semiHidden/>
    <w:rsid w:val="00032B59"/>
    <w:rPr>
      <w:rFonts w:eastAsiaTheme="majorEastAsia" w:cstheme="majorBidi"/>
      <w:i/>
      <w:iCs/>
      <w:color w:val="365F91" w:themeColor="accent1" w:themeShade="BF"/>
    </w:rPr>
  </w:style>
  <w:style w:type="character" w:customStyle="1" w:styleId="Antrat5Diagrama">
    <w:name w:val="Antraštė 5 Diagrama"/>
    <w:basedOn w:val="Numatytasispastraiposriftas"/>
    <w:link w:val="Antrat5"/>
    <w:uiPriority w:val="9"/>
    <w:semiHidden/>
    <w:rsid w:val="00032B59"/>
    <w:rPr>
      <w:rFonts w:eastAsiaTheme="majorEastAsia" w:cstheme="majorBidi"/>
      <w:color w:val="365F91" w:themeColor="accent1" w:themeShade="BF"/>
    </w:rPr>
  </w:style>
  <w:style w:type="character" w:customStyle="1" w:styleId="Antrat6Diagrama">
    <w:name w:val="Antraštė 6 Diagrama"/>
    <w:basedOn w:val="Numatytasispastraiposriftas"/>
    <w:link w:val="Antrat6"/>
    <w:uiPriority w:val="9"/>
    <w:semiHidden/>
    <w:rsid w:val="00032B5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32B5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32B5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32B5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32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32B5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32B59"/>
    <w:pPr>
      <w:numPr>
        <w:ilvl w:val="1"/>
      </w:numPr>
      <w:spacing w:after="160"/>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32B5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32B59"/>
    <w:pPr>
      <w:spacing w:before="160" w:after="160"/>
      <w:jc w:val="center"/>
    </w:pPr>
    <w:rPr>
      <w:i/>
      <w:iCs/>
      <w:color w:val="404040" w:themeColor="text1" w:themeTint="BF"/>
    </w:rPr>
  </w:style>
  <w:style w:type="character" w:customStyle="1" w:styleId="CitataDiagrama">
    <w:name w:val="Citata Diagrama"/>
    <w:basedOn w:val="Numatytasispastraiposriftas"/>
    <w:link w:val="Citata"/>
    <w:uiPriority w:val="29"/>
    <w:rsid w:val="00032B59"/>
    <w:rPr>
      <w:i/>
      <w:iCs/>
      <w:color w:val="404040" w:themeColor="text1" w:themeTint="BF"/>
    </w:rPr>
  </w:style>
  <w:style w:type="paragraph" w:styleId="Sraopastraipa">
    <w:name w:val="List Paragraph"/>
    <w:basedOn w:val="prastasis"/>
    <w:uiPriority w:val="34"/>
    <w:qFormat/>
    <w:rsid w:val="00032B59"/>
    <w:pPr>
      <w:ind w:left="720"/>
      <w:contextualSpacing/>
    </w:pPr>
  </w:style>
  <w:style w:type="character" w:styleId="Rykuspabraukimas">
    <w:name w:val="Intense Emphasis"/>
    <w:basedOn w:val="Numatytasispastraiposriftas"/>
    <w:uiPriority w:val="21"/>
    <w:qFormat/>
    <w:rsid w:val="00032B59"/>
    <w:rPr>
      <w:i/>
      <w:iCs/>
      <w:color w:val="365F91" w:themeColor="accent1" w:themeShade="BF"/>
    </w:rPr>
  </w:style>
  <w:style w:type="paragraph" w:styleId="Iskirtacitata">
    <w:name w:val="Intense Quote"/>
    <w:basedOn w:val="prastasis"/>
    <w:next w:val="prastasis"/>
    <w:link w:val="IskirtacitataDiagrama"/>
    <w:uiPriority w:val="30"/>
    <w:qFormat/>
    <w:rsid w:val="00032B5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skirtacitataDiagrama">
    <w:name w:val="Išskirta citata Diagrama"/>
    <w:basedOn w:val="Numatytasispastraiposriftas"/>
    <w:link w:val="Iskirtacitata"/>
    <w:uiPriority w:val="30"/>
    <w:rsid w:val="00032B59"/>
    <w:rPr>
      <w:i/>
      <w:iCs/>
      <w:color w:val="365F91" w:themeColor="accent1" w:themeShade="BF"/>
    </w:rPr>
  </w:style>
  <w:style w:type="character" w:styleId="Rykinuoroda">
    <w:name w:val="Intense Reference"/>
    <w:basedOn w:val="Numatytasispastraiposriftas"/>
    <w:uiPriority w:val="32"/>
    <w:qFormat/>
    <w:rsid w:val="00032B59"/>
    <w:rPr>
      <w:b/>
      <w:bCs/>
      <w:smallCaps/>
      <w:color w:val="365F91" w:themeColor="accent1" w:themeShade="BF"/>
      <w:spacing w:val="5"/>
    </w:rPr>
  </w:style>
  <w:style w:type="paragraph" w:styleId="Antrats">
    <w:name w:val="header"/>
    <w:basedOn w:val="prastasis"/>
    <w:link w:val="AntratsDiagrama"/>
    <w:uiPriority w:val="99"/>
    <w:unhideWhenUsed/>
    <w:rsid w:val="00032B59"/>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32B59"/>
  </w:style>
  <w:style w:type="paragraph" w:styleId="Porat">
    <w:name w:val="footer"/>
    <w:basedOn w:val="prastasis"/>
    <w:link w:val="PoratDiagrama"/>
    <w:uiPriority w:val="99"/>
    <w:unhideWhenUsed/>
    <w:rsid w:val="00032B59"/>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3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8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6059</Words>
  <Characters>3455</Characters>
  <Application>Microsoft Office Word</Application>
  <DocSecurity>0</DocSecurity>
  <Lines>28</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Vida Linkytė</cp:lastModifiedBy>
  <cp:revision>4</cp:revision>
  <dcterms:created xsi:type="dcterms:W3CDTF">2025-03-24T12:47:00Z</dcterms:created>
  <dcterms:modified xsi:type="dcterms:W3CDTF">2025-03-24T13:17:00Z</dcterms:modified>
</cp:coreProperties>
</file>